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C0B" w:rsidRPr="00932B9D" w:rsidRDefault="00E35C0B" w:rsidP="00E35C0B">
      <w:pPr>
        <w:pStyle w:val="Style1"/>
        <w:widowControl/>
        <w:jc w:val="right"/>
        <w:rPr>
          <w:rStyle w:val="FontStyle20"/>
          <w:lang w:val="bg-BG" w:eastAsia="bg-BG"/>
        </w:rPr>
      </w:pPr>
      <w:r w:rsidRPr="00932B9D">
        <w:rPr>
          <w:rStyle w:val="FontStyle20"/>
          <w:lang w:val="bg-BG" w:eastAsia="bg-BG"/>
        </w:rPr>
        <w:t>Приложение №</w:t>
      </w:r>
      <w:r>
        <w:rPr>
          <w:rStyle w:val="FontStyle20"/>
          <w:lang w:val="bg-BG" w:eastAsia="bg-BG"/>
        </w:rPr>
        <w:t xml:space="preserve"> </w:t>
      </w:r>
      <w:r w:rsidRPr="00932B9D">
        <w:rPr>
          <w:rStyle w:val="FontStyle20"/>
          <w:lang w:val="bg-BG" w:eastAsia="bg-BG"/>
        </w:rPr>
        <w:t>5</w:t>
      </w:r>
      <w:r>
        <w:rPr>
          <w:rStyle w:val="FontStyle20"/>
          <w:lang w:val="bg-BG" w:eastAsia="bg-BG"/>
        </w:rPr>
        <w:t>.2.</w:t>
      </w:r>
    </w:p>
    <w:p w:rsidR="00E35C0B" w:rsidRPr="00932B9D" w:rsidRDefault="00E35C0B" w:rsidP="00E35C0B">
      <w:pPr>
        <w:pStyle w:val="Style6"/>
        <w:widowControl/>
        <w:jc w:val="right"/>
        <w:rPr>
          <w:rStyle w:val="FontStyle25"/>
          <w:lang w:val="bg-BG" w:eastAsia="bg-BG"/>
        </w:rPr>
      </w:pPr>
      <w:r w:rsidRPr="00932B9D">
        <w:rPr>
          <w:rStyle w:val="FontStyle21"/>
          <w:i/>
          <w:lang w:val="bg-BG" w:eastAsia="bg-BG"/>
        </w:rPr>
        <w:t>/образец на ценово предложение/</w:t>
      </w:r>
    </w:p>
    <w:p w:rsidR="00E35C0B" w:rsidRPr="00932B9D" w:rsidRDefault="00E35C0B" w:rsidP="00E35C0B">
      <w:pPr>
        <w:pStyle w:val="Style6"/>
        <w:widowControl/>
        <w:jc w:val="right"/>
        <w:rPr>
          <w:rStyle w:val="FontStyle25"/>
          <w:lang w:val="bg-BG" w:eastAsia="bg-BG"/>
        </w:rPr>
      </w:pPr>
      <w:r w:rsidRPr="00932B9D">
        <w:rPr>
          <w:rStyle w:val="FontStyle25"/>
          <w:lang w:val="bg-BG" w:eastAsia="bg-BG"/>
        </w:rPr>
        <w:t>/наименование на участника/</w:t>
      </w:r>
    </w:p>
    <w:p w:rsidR="00E35C0B" w:rsidRPr="00932B9D" w:rsidRDefault="00E35C0B" w:rsidP="00E35C0B">
      <w:pPr>
        <w:pStyle w:val="Style8"/>
        <w:widowControl/>
        <w:ind w:left="5103"/>
        <w:jc w:val="right"/>
        <w:rPr>
          <w:rStyle w:val="FontStyle24"/>
          <w:i/>
          <w:lang w:val="bg-BG" w:eastAsia="bg-BG"/>
        </w:rPr>
      </w:pPr>
    </w:p>
    <w:p w:rsidR="00E35C0B" w:rsidRPr="00932B9D" w:rsidRDefault="00E35C0B" w:rsidP="00E35C0B">
      <w:pPr>
        <w:pStyle w:val="Style8"/>
        <w:widowControl/>
        <w:ind w:left="5103"/>
        <w:jc w:val="both"/>
        <w:rPr>
          <w:rStyle w:val="FontStyle24"/>
          <w:lang w:val="bg-BG" w:eastAsia="bg-BG"/>
        </w:rPr>
      </w:pPr>
    </w:p>
    <w:p w:rsidR="00E35C0B" w:rsidRPr="00932B9D" w:rsidRDefault="00E35C0B" w:rsidP="00E35C0B">
      <w:pPr>
        <w:pStyle w:val="Style8"/>
        <w:widowControl/>
        <w:ind w:left="5103"/>
        <w:jc w:val="both"/>
        <w:rPr>
          <w:rStyle w:val="FontStyle24"/>
          <w:lang w:val="bg-BG" w:eastAsia="bg-BG"/>
        </w:rPr>
      </w:pPr>
      <w:r w:rsidRPr="00932B9D">
        <w:rPr>
          <w:rStyle w:val="FontStyle24"/>
          <w:lang w:val="bg-BG" w:eastAsia="bg-BG"/>
        </w:rPr>
        <w:t>ДО</w:t>
      </w:r>
    </w:p>
    <w:p w:rsidR="00E35C0B" w:rsidRPr="00932B9D" w:rsidRDefault="00E35C0B" w:rsidP="00E35C0B">
      <w:pPr>
        <w:pStyle w:val="Style8"/>
        <w:widowControl/>
        <w:ind w:left="5103"/>
        <w:jc w:val="both"/>
        <w:rPr>
          <w:rStyle w:val="FontStyle24"/>
          <w:lang w:val="bg-BG" w:eastAsia="bg-BG"/>
        </w:rPr>
      </w:pPr>
      <w:r w:rsidRPr="00932B9D">
        <w:rPr>
          <w:rStyle w:val="FontStyle24"/>
          <w:lang w:val="bg-BG" w:eastAsia="bg-BG"/>
        </w:rPr>
        <w:t>ЦЕНТРАЛНОТО УПРАВЛЕНИЕ НА „БЪЛГАРСКИ ПОЩИ" ЕАД УЛ. „АКАД. СТЕФАН МЛАДЕНОВ" №1, БЛОК 31</w:t>
      </w:r>
    </w:p>
    <w:p w:rsidR="00E35C0B" w:rsidRPr="00932B9D" w:rsidRDefault="00E35C0B" w:rsidP="00E35C0B">
      <w:pPr>
        <w:pStyle w:val="Style8"/>
        <w:widowControl/>
        <w:ind w:left="5103"/>
        <w:jc w:val="both"/>
        <w:rPr>
          <w:rStyle w:val="FontStyle24"/>
          <w:lang w:val="bg-BG" w:eastAsia="bg-BG"/>
        </w:rPr>
      </w:pPr>
      <w:r w:rsidRPr="00932B9D">
        <w:rPr>
          <w:rStyle w:val="FontStyle24"/>
          <w:lang w:val="bg-BG" w:eastAsia="bg-BG"/>
        </w:rPr>
        <w:t>1700 - СОФИЯ</w:t>
      </w:r>
    </w:p>
    <w:p w:rsidR="00E35C0B" w:rsidRPr="00932B9D" w:rsidRDefault="00E35C0B" w:rsidP="00E35C0B">
      <w:pPr>
        <w:pStyle w:val="Style4"/>
        <w:widowControl/>
        <w:jc w:val="both"/>
        <w:rPr>
          <w:rStyle w:val="FontStyle23"/>
          <w:lang w:val="bg-BG" w:eastAsia="bg-BG"/>
        </w:rPr>
      </w:pPr>
    </w:p>
    <w:p w:rsidR="00E35C0B" w:rsidRPr="00932B9D" w:rsidRDefault="00E35C0B" w:rsidP="00E35C0B">
      <w:pPr>
        <w:pStyle w:val="CharCharChar"/>
        <w:tabs>
          <w:tab w:val="clear" w:pos="709"/>
          <w:tab w:val="left" w:pos="540"/>
        </w:tabs>
        <w:jc w:val="both"/>
        <w:rPr>
          <w:rFonts w:ascii="Times New Roman" w:hAnsi="Times New Roman"/>
          <w:b/>
          <w:lang w:val="ru-RU"/>
        </w:rPr>
      </w:pPr>
      <w:r w:rsidRPr="00932B9D">
        <w:rPr>
          <w:rFonts w:ascii="Times New Roman" w:hAnsi="Times New Roman"/>
          <w:lang w:val="ru-RU"/>
        </w:rPr>
        <w:t>[</w:t>
      </w:r>
      <w:r w:rsidRPr="00932B9D">
        <w:rPr>
          <w:rFonts w:ascii="Times New Roman" w:hAnsi="Times New Roman"/>
          <w:i/>
          <w:iCs/>
        </w:rPr>
        <w:t>на</w:t>
      </w:r>
      <w:proofErr w:type="spellStart"/>
      <w:r w:rsidRPr="00932B9D">
        <w:rPr>
          <w:rFonts w:ascii="Times New Roman" w:hAnsi="Times New Roman"/>
          <w:i/>
          <w:iCs/>
          <w:lang w:val="bg-BG"/>
        </w:rPr>
        <w:t>именование</w:t>
      </w:r>
      <w:proofErr w:type="spellEnd"/>
      <w:r w:rsidRPr="00932B9D">
        <w:rPr>
          <w:rFonts w:ascii="Times New Roman" w:hAnsi="Times New Roman"/>
          <w:i/>
          <w:iCs/>
          <w:lang w:val="bg-BG"/>
        </w:rPr>
        <w:t xml:space="preserve"> на</w:t>
      </w:r>
      <w:r w:rsidRPr="00932B9D">
        <w:rPr>
          <w:rFonts w:ascii="Times New Roman" w:hAnsi="Times New Roman"/>
          <w:i/>
          <w:iCs/>
        </w:rPr>
        <w:t xml:space="preserve"> участника</w:t>
      </w:r>
      <w:r w:rsidRPr="00932B9D">
        <w:rPr>
          <w:rFonts w:ascii="Times New Roman" w:hAnsi="Times New Roman"/>
          <w:lang w:val="ru-RU"/>
        </w:rPr>
        <w:t>],</w:t>
      </w:r>
    </w:p>
    <w:p w:rsidR="00E35C0B" w:rsidRPr="00932B9D" w:rsidRDefault="00E35C0B" w:rsidP="00E35C0B">
      <w:pPr>
        <w:pStyle w:val="CharCharChar"/>
        <w:tabs>
          <w:tab w:val="clear" w:pos="709"/>
          <w:tab w:val="left" w:pos="540"/>
        </w:tabs>
        <w:jc w:val="both"/>
        <w:rPr>
          <w:rFonts w:ascii="Times New Roman" w:hAnsi="Times New Roman"/>
          <w:b/>
          <w:lang w:val="ru-RU"/>
        </w:rPr>
      </w:pPr>
      <w:proofErr w:type="spellStart"/>
      <w:r w:rsidRPr="00932B9D">
        <w:rPr>
          <w:rFonts w:ascii="Times New Roman" w:hAnsi="Times New Roman"/>
          <w:lang w:val="ru-RU"/>
        </w:rPr>
        <w:t>регистрирано</w:t>
      </w:r>
      <w:proofErr w:type="spellEnd"/>
      <w:r w:rsidRPr="00932B9D">
        <w:rPr>
          <w:rFonts w:ascii="Times New Roman" w:hAnsi="Times New Roman"/>
          <w:lang w:val="ru-RU"/>
        </w:rPr>
        <w:t xml:space="preserve"> [</w:t>
      </w:r>
      <w:proofErr w:type="spellStart"/>
      <w:r w:rsidRPr="00932B9D">
        <w:rPr>
          <w:rFonts w:ascii="Times New Roman" w:hAnsi="Times New Roman"/>
          <w:i/>
          <w:lang w:val="ru-RU"/>
        </w:rPr>
        <w:t>данни</w:t>
      </w:r>
      <w:proofErr w:type="spellEnd"/>
      <w:r w:rsidRPr="00932B9D">
        <w:rPr>
          <w:rFonts w:ascii="Times New Roman" w:hAnsi="Times New Roman"/>
          <w:i/>
          <w:lang w:val="ru-RU"/>
        </w:rPr>
        <w:t xml:space="preserve"> за </w:t>
      </w:r>
      <w:proofErr w:type="spellStart"/>
      <w:r w:rsidRPr="00932B9D">
        <w:rPr>
          <w:rFonts w:ascii="Times New Roman" w:hAnsi="Times New Roman"/>
          <w:i/>
          <w:lang w:val="ru-RU"/>
        </w:rPr>
        <w:t>регистрацията</w:t>
      </w:r>
      <w:proofErr w:type="spellEnd"/>
      <w:r w:rsidRPr="00932B9D">
        <w:rPr>
          <w:rFonts w:ascii="Times New Roman" w:hAnsi="Times New Roman"/>
          <w:i/>
          <w:lang w:val="ru-RU"/>
        </w:rPr>
        <w:t xml:space="preserve"> на участника</w:t>
      </w:r>
      <w:r w:rsidRPr="00932B9D">
        <w:rPr>
          <w:rFonts w:ascii="Times New Roman" w:hAnsi="Times New Roman"/>
          <w:lang w:val="ru-RU"/>
        </w:rPr>
        <w:t>]</w:t>
      </w:r>
    </w:p>
    <w:p w:rsidR="00E35C0B" w:rsidRPr="00932B9D" w:rsidRDefault="00E35C0B" w:rsidP="00E35C0B">
      <w:pPr>
        <w:pStyle w:val="CharCharChar"/>
        <w:tabs>
          <w:tab w:val="clear" w:pos="709"/>
          <w:tab w:val="left" w:pos="540"/>
        </w:tabs>
        <w:jc w:val="both"/>
        <w:rPr>
          <w:rFonts w:ascii="Times New Roman" w:hAnsi="Times New Roman"/>
          <w:lang w:val="ru-RU"/>
        </w:rPr>
      </w:pPr>
      <w:proofErr w:type="spellStart"/>
      <w:r w:rsidRPr="00932B9D">
        <w:rPr>
          <w:rFonts w:ascii="Times New Roman" w:hAnsi="Times New Roman"/>
          <w:lang w:val="ru-RU"/>
        </w:rPr>
        <w:t>представлявано</w:t>
      </w:r>
      <w:proofErr w:type="spellEnd"/>
      <w:r w:rsidRPr="00932B9D">
        <w:rPr>
          <w:rFonts w:ascii="Times New Roman" w:hAnsi="Times New Roman"/>
          <w:lang w:val="ru-RU"/>
        </w:rPr>
        <w:t xml:space="preserve"> </w:t>
      </w:r>
      <w:proofErr w:type="gramStart"/>
      <w:r w:rsidRPr="00932B9D">
        <w:rPr>
          <w:rFonts w:ascii="Times New Roman" w:hAnsi="Times New Roman"/>
          <w:lang w:val="ru-RU"/>
        </w:rPr>
        <w:t>от</w:t>
      </w:r>
      <w:proofErr w:type="gramEnd"/>
      <w:r w:rsidRPr="00932B9D">
        <w:rPr>
          <w:rFonts w:ascii="Times New Roman" w:hAnsi="Times New Roman"/>
          <w:lang w:val="ru-RU"/>
        </w:rPr>
        <w:t xml:space="preserve"> [</w:t>
      </w:r>
      <w:r w:rsidRPr="00932B9D">
        <w:rPr>
          <w:rFonts w:ascii="Times New Roman" w:hAnsi="Times New Roman"/>
          <w:i/>
          <w:lang w:val="ru-RU"/>
        </w:rPr>
        <w:t>трите имена</w:t>
      </w:r>
      <w:r w:rsidRPr="00932B9D">
        <w:rPr>
          <w:rFonts w:ascii="Times New Roman" w:hAnsi="Times New Roman"/>
          <w:lang w:val="ru-RU"/>
        </w:rPr>
        <w:t xml:space="preserve">] в </w:t>
      </w:r>
      <w:proofErr w:type="spellStart"/>
      <w:r w:rsidRPr="00932B9D">
        <w:rPr>
          <w:rFonts w:ascii="Times New Roman" w:hAnsi="Times New Roman"/>
          <w:lang w:val="ru-RU"/>
        </w:rPr>
        <w:t>качеството</w:t>
      </w:r>
      <w:proofErr w:type="spellEnd"/>
      <w:r w:rsidRPr="00932B9D">
        <w:rPr>
          <w:rFonts w:ascii="Times New Roman" w:hAnsi="Times New Roman"/>
          <w:lang w:val="ru-RU"/>
        </w:rPr>
        <w:t xml:space="preserve"> на [</w:t>
      </w:r>
      <w:proofErr w:type="spellStart"/>
      <w:r w:rsidRPr="00932B9D">
        <w:rPr>
          <w:rFonts w:ascii="Times New Roman" w:hAnsi="Times New Roman"/>
          <w:i/>
          <w:lang w:val="ru-RU"/>
        </w:rPr>
        <w:t>длъжност</w:t>
      </w:r>
      <w:proofErr w:type="spellEnd"/>
      <w:r w:rsidRPr="00932B9D">
        <w:rPr>
          <w:rFonts w:ascii="Times New Roman" w:hAnsi="Times New Roman"/>
          <w:i/>
          <w:lang w:val="ru-RU"/>
        </w:rPr>
        <w:t xml:space="preserve"> или </w:t>
      </w:r>
      <w:proofErr w:type="spellStart"/>
      <w:r w:rsidRPr="00932B9D">
        <w:rPr>
          <w:rFonts w:ascii="Times New Roman" w:hAnsi="Times New Roman"/>
          <w:i/>
          <w:lang w:val="ru-RU"/>
        </w:rPr>
        <w:t>друго</w:t>
      </w:r>
      <w:proofErr w:type="spellEnd"/>
      <w:r w:rsidRPr="00932B9D">
        <w:rPr>
          <w:rFonts w:ascii="Times New Roman" w:hAnsi="Times New Roman"/>
          <w:i/>
          <w:lang w:val="ru-RU"/>
        </w:rPr>
        <w:t xml:space="preserve"> качество</w:t>
      </w:r>
      <w:r w:rsidRPr="00932B9D">
        <w:rPr>
          <w:rFonts w:ascii="Times New Roman" w:hAnsi="Times New Roman"/>
          <w:lang w:val="ru-RU"/>
        </w:rPr>
        <w:t>]</w:t>
      </w:r>
    </w:p>
    <w:p w:rsidR="00E35C0B" w:rsidRPr="00932B9D" w:rsidRDefault="00E35C0B" w:rsidP="00E35C0B">
      <w:pPr>
        <w:pStyle w:val="CharCharChar"/>
        <w:tabs>
          <w:tab w:val="clear" w:pos="709"/>
          <w:tab w:val="left" w:pos="540"/>
        </w:tabs>
        <w:jc w:val="both"/>
        <w:rPr>
          <w:rFonts w:ascii="Times New Roman" w:hAnsi="Times New Roman"/>
          <w:lang w:val="ru-RU"/>
        </w:rPr>
      </w:pPr>
      <w:r w:rsidRPr="00932B9D">
        <w:rPr>
          <w:rFonts w:ascii="Times New Roman" w:hAnsi="Times New Roman"/>
          <w:iCs/>
          <w:lang w:val="bg-BG"/>
        </w:rPr>
        <w:t>с</w:t>
      </w:r>
      <w:r w:rsidRPr="00932B9D">
        <w:rPr>
          <w:rFonts w:ascii="Times New Roman" w:hAnsi="Times New Roman"/>
          <w:i/>
          <w:iCs/>
          <w:lang w:val="bg-BG"/>
        </w:rPr>
        <w:t xml:space="preserve"> </w:t>
      </w:r>
      <w:r w:rsidRPr="00932B9D">
        <w:rPr>
          <w:rFonts w:ascii="Times New Roman" w:hAnsi="Times New Roman"/>
        </w:rPr>
        <w:t>БУЛСТАТ</w:t>
      </w:r>
      <w:r w:rsidRPr="00932B9D">
        <w:rPr>
          <w:rFonts w:ascii="Times New Roman" w:hAnsi="Times New Roman"/>
          <w:lang w:val="bg-BG"/>
        </w:rPr>
        <w:t>/ЕИК</w:t>
      </w:r>
      <w:r w:rsidRPr="00932B9D">
        <w:rPr>
          <w:rFonts w:ascii="Times New Roman" w:hAnsi="Times New Roman"/>
        </w:rPr>
        <w:t xml:space="preserve"> </w:t>
      </w:r>
      <w:r w:rsidRPr="00932B9D">
        <w:rPr>
          <w:rFonts w:ascii="Times New Roman" w:hAnsi="Times New Roman"/>
          <w:lang w:val="ru-RU"/>
        </w:rPr>
        <w:t>[…]</w:t>
      </w:r>
      <w:r w:rsidRPr="00932B9D">
        <w:rPr>
          <w:rFonts w:ascii="Times New Roman" w:hAnsi="Times New Roman"/>
          <w:lang w:val="bg-BG"/>
        </w:rPr>
        <w:t xml:space="preserve">, регистрирано в </w:t>
      </w:r>
      <w:r w:rsidRPr="00932B9D">
        <w:rPr>
          <w:rFonts w:ascii="Times New Roman" w:hAnsi="Times New Roman"/>
          <w:lang w:val="ru-RU"/>
        </w:rPr>
        <w:t>[…]</w:t>
      </w:r>
      <w:r w:rsidRPr="00932B9D">
        <w:rPr>
          <w:rFonts w:ascii="Times New Roman" w:hAnsi="Times New Roman"/>
        </w:rPr>
        <w:t xml:space="preserve">, със седалище </w:t>
      </w:r>
      <w:r w:rsidRPr="00932B9D">
        <w:rPr>
          <w:rFonts w:ascii="Times New Roman" w:hAnsi="Times New Roman"/>
          <w:lang w:val="ru-RU"/>
        </w:rPr>
        <w:t xml:space="preserve">[…] </w:t>
      </w:r>
      <w:r w:rsidRPr="00932B9D">
        <w:rPr>
          <w:rFonts w:ascii="Times New Roman" w:hAnsi="Times New Roman"/>
        </w:rPr>
        <w:t>и адрес на управление</w:t>
      </w:r>
      <w:r w:rsidRPr="00932B9D">
        <w:rPr>
          <w:rFonts w:ascii="Times New Roman" w:hAnsi="Times New Roman"/>
          <w:lang w:val="bg-BG"/>
        </w:rPr>
        <w:t xml:space="preserve"> </w:t>
      </w:r>
      <w:r w:rsidRPr="00932B9D">
        <w:rPr>
          <w:rFonts w:ascii="Times New Roman" w:hAnsi="Times New Roman"/>
          <w:lang w:val="ru-RU"/>
        </w:rPr>
        <w:t xml:space="preserve">[…], адрес за </w:t>
      </w:r>
      <w:proofErr w:type="spellStart"/>
      <w:r w:rsidRPr="00932B9D">
        <w:rPr>
          <w:rFonts w:ascii="Times New Roman" w:hAnsi="Times New Roman"/>
          <w:lang w:val="ru-RU"/>
        </w:rPr>
        <w:t>кореспонденция</w:t>
      </w:r>
      <w:proofErr w:type="spellEnd"/>
      <w:r w:rsidRPr="00932B9D">
        <w:rPr>
          <w:rFonts w:ascii="Times New Roman" w:hAnsi="Times New Roman"/>
          <w:lang w:val="ru-RU"/>
        </w:rPr>
        <w:t>: […],</w:t>
      </w:r>
    </w:p>
    <w:p w:rsidR="00E35C0B" w:rsidRPr="00932B9D" w:rsidRDefault="00E35C0B" w:rsidP="00E35C0B">
      <w:pPr>
        <w:pStyle w:val="Style4"/>
        <w:widowControl/>
        <w:jc w:val="center"/>
        <w:rPr>
          <w:rStyle w:val="FontStyle23"/>
          <w:lang w:val="bg-BG" w:eastAsia="bg-BG"/>
        </w:rPr>
      </w:pPr>
    </w:p>
    <w:p w:rsidR="00E35C0B" w:rsidRPr="00932B9D" w:rsidRDefault="00E35C0B" w:rsidP="00E35C0B">
      <w:pPr>
        <w:pStyle w:val="Style4"/>
        <w:widowControl/>
        <w:jc w:val="center"/>
        <w:rPr>
          <w:rStyle w:val="FontStyle23"/>
          <w:lang w:val="bg-BG" w:eastAsia="bg-BG"/>
        </w:rPr>
      </w:pPr>
      <w:r w:rsidRPr="00932B9D">
        <w:rPr>
          <w:rStyle w:val="FontStyle23"/>
          <w:lang w:val="bg-BG" w:eastAsia="bg-BG"/>
        </w:rPr>
        <w:t>ЦЕНОВО ПРЕДЛОЖЕНИЕ</w:t>
      </w:r>
    </w:p>
    <w:p w:rsidR="00E35C0B" w:rsidRPr="00932B9D" w:rsidRDefault="00E35C0B" w:rsidP="00E35C0B">
      <w:pPr>
        <w:pStyle w:val="Style4"/>
        <w:widowControl/>
        <w:jc w:val="center"/>
        <w:rPr>
          <w:rStyle w:val="FontStyle24"/>
          <w:lang w:val="bg-BG" w:eastAsia="bg-BG"/>
        </w:rPr>
      </w:pPr>
      <w:r w:rsidRPr="00932B9D">
        <w:rPr>
          <w:rStyle w:val="FontStyle24"/>
          <w:lang w:val="bg-BG" w:eastAsia="bg-BG"/>
        </w:rPr>
        <w:t>за</w:t>
      </w:r>
    </w:p>
    <w:p w:rsidR="00E35C0B" w:rsidRDefault="00E35C0B" w:rsidP="00E35C0B">
      <w:pPr>
        <w:pStyle w:val="Style4"/>
        <w:widowControl/>
        <w:ind w:firstLine="709"/>
        <w:jc w:val="both"/>
        <w:rPr>
          <w:b/>
          <w:lang w:val="bg-BG"/>
        </w:rPr>
      </w:pPr>
      <w:r w:rsidRPr="00ED70A5">
        <w:rPr>
          <w:b/>
          <w:lang w:val="bg-BG"/>
        </w:rPr>
        <w:t xml:space="preserve">открита процедура за </w:t>
      </w:r>
      <w:r w:rsidRPr="00ED70A5">
        <w:rPr>
          <w:b/>
          <w:spacing w:val="2"/>
          <w:lang w:val="bg-BG"/>
        </w:rPr>
        <w:t>възлагане на обществена поръчка</w:t>
      </w:r>
      <w:r w:rsidRPr="00ED70A5">
        <w:rPr>
          <w:b/>
          <w:lang w:val="bg-BG"/>
        </w:rPr>
        <w:t xml:space="preserve"> с предмет: </w:t>
      </w:r>
      <w:r w:rsidRPr="00ED70A5">
        <w:rPr>
          <w:b/>
          <w:bCs/>
          <w:lang w:val="bg-BG"/>
        </w:rPr>
        <w:t>„Доставка на консумативи за печатащи и копирни устройства за нуждите на „Български пощи”</w:t>
      </w:r>
      <w:r w:rsidRPr="00ED70A5">
        <w:rPr>
          <w:b/>
          <w:lang w:val="bg-BG"/>
        </w:rPr>
        <w:t xml:space="preserve"> ЕАД”</w:t>
      </w:r>
      <w:r>
        <w:rPr>
          <w:b/>
          <w:lang w:val="bg-BG"/>
        </w:rPr>
        <w:t>:</w:t>
      </w:r>
    </w:p>
    <w:p w:rsidR="00E35C0B" w:rsidRPr="00ED70A5" w:rsidRDefault="00E35C0B" w:rsidP="00E35C0B">
      <w:pPr>
        <w:pStyle w:val="Style4"/>
        <w:widowControl/>
        <w:ind w:firstLine="709"/>
        <w:jc w:val="both"/>
        <w:rPr>
          <w:b/>
          <w:bCs/>
          <w:lang w:val="bg-BG"/>
        </w:rPr>
      </w:pPr>
      <w:r w:rsidRPr="00C01334">
        <w:rPr>
          <w:b/>
          <w:bCs/>
          <w:u w:val="single"/>
          <w:lang w:val="bg-BG"/>
        </w:rPr>
        <w:t>Обособена позиция 2</w:t>
      </w:r>
      <w:r w:rsidRPr="00ED70A5">
        <w:rPr>
          <w:b/>
          <w:bCs/>
          <w:i/>
          <w:lang w:val="bg-BG"/>
        </w:rPr>
        <w:t xml:space="preserve"> – </w:t>
      </w:r>
      <w:r w:rsidRPr="00ED70A5">
        <w:rPr>
          <w:b/>
          <w:lang w:val="bg-BG"/>
        </w:rPr>
        <w:t>Доставка на съвместими консумативи за печатащи и копирни устройства</w:t>
      </w:r>
      <w:r>
        <w:rPr>
          <w:b/>
          <w:lang w:val="bg-BG"/>
        </w:rPr>
        <w:t>.</w:t>
      </w:r>
    </w:p>
    <w:p w:rsidR="00E35C0B" w:rsidRDefault="00E35C0B" w:rsidP="00E35C0B">
      <w:pPr>
        <w:pStyle w:val="Header"/>
        <w:ind w:firstLine="720"/>
        <w:jc w:val="both"/>
        <w:rPr>
          <w:rFonts w:ascii="Times New Roman" w:hAnsi="Times New Roman"/>
          <w:b/>
          <w:bCs/>
          <w:lang w:val="ru-RU"/>
        </w:rPr>
      </w:pPr>
    </w:p>
    <w:p w:rsidR="00E35C0B" w:rsidRPr="00932B9D" w:rsidRDefault="00E35C0B" w:rsidP="00E35C0B">
      <w:pPr>
        <w:pStyle w:val="Header"/>
        <w:ind w:firstLine="720"/>
        <w:jc w:val="both"/>
        <w:rPr>
          <w:rFonts w:ascii="Times New Roman" w:hAnsi="Times New Roman"/>
          <w:szCs w:val="24"/>
          <w:lang w:val="bg-BG"/>
        </w:rPr>
      </w:pPr>
      <w:r w:rsidRPr="00932B9D">
        <w:rPr>
          <w:rFonts w:ascii="Times New Roman" w:hAnsi="Times New Roman"/>
          <w:b/>
          <w:bCs/>
          <w:lang w:val="ru-RU"/>
        </w:rPr>
        <w:t>УВАЖАЕМИ ДАМИ И ГОСПОДА,</w:t>
      </w:r>
    </w:p>
    <w:p w:rsidR="00E35C0B" w:rsidRPr="009C7068" w:rsidRDefault="00E35C0B" w:rsidP="00E35C0B">
      <w:pPr>
        <w:ind w:firstLine="709"/>
        <w:jc w:val="both"/>
        <w:rPr>
          <w:bCs/>
        </w:rPr>
      </w:pPr>
      <w:r w:rsidRPr="00932B9D">
        <w:t xml:space="preserve">След като се запознах(ме) с документацията за участие в открита процедура с предмет: </w:t>
      </w:r>
      <w:r w:rsidRPr="0051259D">
        <w:rPr>
          <w:bCs/>
        </w:rPr>
        <w:t>„Доставка на консумативи за печатащи и копирни устройства за нуждите на „Български пощи”</w:t>
      </w:r>
      <w:r w:rsidRPr="0051259D">
        <w:t xml:space="preserve"> ЕАД”, при две самостоятелно обособени позиции:</w:t>
      </w:r>
      <w:r w:rsidRPr="0051259D">
        <w:rPr>
          <w:bCs/>
        </w:rPr>
        <w:t xml:space="preserve"> Обособена позиция</w:t>
      </w:r>
      <w:r w:rsidRPr="0051259D">
        <w:rPr>
          <w:bCs/>
          <w:lang w:val="en-US"/>
        </w:rPr>
        <w:t xml:space="preserve"> 1</w:t>
      </w:r>
      <w:r w:rsidRPr="0051259D">
        <w:rPr>
          <w:bCs/>
        </w:rPr>
        <w:t xml:space="preserve"> </w:t>
      </w:r>
      <w:r w:rsidRPr="0051259D">
        <w:rPr>
          <w:bCs/>
          <w:i/>
        </w:rPr>
        <w:t xml:space="preserve">– </w:t>
      </w:r>
      <w:r w:rsidRPr="0051259D">
        <w:t xml:space="preserve">Доставка на оригинални консумативи за печатащи и копирни устройства с марка </w:t>
      </w:r>
      <w:proofErr w:type="spellStart"/>
      <w:r w:rsidRPr="0051259D">
        <w:t>Lexmark</w:t>
      </w:r>
      <w:proofErr w:type="spellEnd"/>
      <w:r w:rsidRPr="0051259D">
        <w:t>;</w:t>
      </w:r>
      <w:r w:rsidRPr="0051259D">
        <w:rPr>
          <w:bCs/>
        </w:rPr>
        <w:t xml:space="preserve"> Обособена позиция </w:t>
      </w:r>
      <w:r w:rsidRPr="0051259D">
        <w:rPr>
          <w:bCs/>
          <w:lang w:val="en-US"/>
        </w:rPr>
        <w:t>2</w:t>
      </w:r>
      <w:r w:rsidRPr="0051259D">
        <w:rPr>
          <w:bCs/>
          <w:i/>
        </w:rPr>
        <w:t xml:space="preserve"> – </w:t>
      </w:r>
      <w:r w:rsidRPr="0051259D">
        <w:t>Доставка на съвместими консумативи з</w:t>
      </w:r>
      <w:r>
        <w:t>а печатащи и копирни устройства</w:t>
      </w:r>
      <w:r w:rsidRPr="00932B9D">
        <w:t>, с Възложител „Български пощи” ЕАД, подписаният (те), представляващ (и) ................................................., заявявам (е) следното:</w:t>
      </w:r>
    </w:p>
    <w:p w:rsidR="00E35C0B" w:rsidRPr="00932B9D" w:rsidRDefault="00E35C0B" w:rsidP="00E35C0B">
      <w:pPr>
        <w:spacing w:before="120"/>
        <w:ind w:right="6" w:firstLine="720"/>
        <w:jc w:val="both"/>
      </w:pPr>
      <w:r w:rsidRPr="00932B9D">
        <w:t xml:space="preserve">ПРЕДЛАГАМ (Е) </w:t>
      </w:r>
      <w:r>
        <w:rPr>
          <w:b/>
        </w:rPr>
        <w:t>следните единични</w:t>
      </w:r>
      <w:r w:rsidRPr="00932B9D">
        <w:rPr>
          <w:b/>
        </w:rPr>
        <w:t xml:space="preserve"> цен</w:t>
      </w:r>
      <w:r>
        <w:rPr>
          <w:b/>
        </w:rPr>
        <w:t>и</w:t>
      </w:r>
      <w:r w:rsidRPr="00932B9D">
        <w:t xml:space="preserve"> за </w:t>
      </w:r>
      <w:r>
        <w:rPr>
          <w:bCs/>
        </w:rPr>
        <w:t>д</w:t>
      </w:r>
      <w:r w:rsidRPr="0051259D">
        <w:rPr>
          <w:bCs/>
        </w:rPr>
        <w:t>оставка на консумативи за печатащи и копирни устройства</w:t>
      </w:r>
      <w:r w:rsidRPr="00932B9D">
        <w:t xml:space="preserve"> </w:t>
      </w:r>
      <w:r>
        <w:t>по</w:t>
      </w:r>
      <w:r w:rsidRPr="00932B9D">
        <w:t xml:space="preserve"> </w:t>
      </w:r>
      <w:r w:rsidRPr="00891BEB">
        <w:rPr>
          <w:b/>
          <w:bCs/>
        </w:rPr>
        <w:t xml:space="preserve">Обособена позиция </w:t>
      </w:r>
      <w:r w:rsidRPr="00891BEB">
        <w:rPr>
          <w:b/>
          <w:color w:val="000000"/>
        </w:rPr>
        <w:t>2 -</w:t>
      </w:r>
      <w:r w:rsidRPr="00A702FC">
        <w:rPr>
          <w:color w:val="000000"/>
        </w:rPr>
        <w:t xml:space="preserve"> </w:t>
      </w:r>
      <w:r w:rsidRPr="00ED70A5">
        <w:rPr>
          <w:b/>
        </w:rPr>
        <w:t>Доставка на съвместими консумативи за печатащи и копирни устройства</w:t>
      </w:r>
      <w:r w:rsidRPr="00932B9D">
        <w:t>, съгласно условията на документацията</w:t>
      </w:r>
      <w:r>
        <w:t>.</w:t>
      </w:r>
    </w:p>
    <w:p w:rsidR="00E35C0B" w:rsidRPr="00932B9D" w:rsidRDefault="00E35C0B" w:rsidP="00E35C0B">
      <w:pPr>
        <w:jc w:val="both"/>
        <w:rPr>
          <w:b/>
        </w:rPr>
      </w:pPr>
    </w:p>
    <w:p w:rsidR="00E35C0B" w:rsidRPr="00932B9D" w:rsidRDefault="00E35C0B" w:rsidP="00E35C0B">
      <w:pPr>
        <w:jc w:val="both"/>
      </w:pPr>
      <w:r w:rsidRPr="00932B9D">
        <w:rPr>
          <w:b/>
        </w:rPr>
        <w:t>1. Начин на формиране на предлаганата единична цена</w:t>
      </w:r>
      <w:r w:rsidRPr="00932B9D">
        <w:t>.</w:t>
      </w:r>
    </w:p>
    <w:p w:rsidR="00E35C0B" w:rsidRPr="00932B9D" w:rsidRDefault="00E35C0B" w:rsidP="00E35C0B">
      <w:pPr>
        <w:ind w:right="6" w:firstLine="720"/>
        <w:jc w:val="both"/>
        <w:rPr>
          <w:b/>
          <w:bCs/>
          <w:spacing w:val="-2"/>
        </w:rPr>
      </w:pPr>
      <w:r w:rsidRPr="00932B9D">
        <w:t>Така предложената цена включва всички разходи за изпълнение на поръчката и е формирана по следния начин :</w:t>
      </w: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80"/>
        <w:gridCol w:w="7273"/>
        <w:gridCol w:w="1985"/>
      </w:tblGrid>
      <w:tr w:rsidR="00E35C0B" w:rsidRPr="000D573E" w:rsidTr="00872342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:rsidR="00E35C0B" w:rsidRPr="000D573E" w:rsidRDefault="00E35C0B" w:rsidP="00872342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D573E">
              <w:rPr>
                <w:b/>
                <w:bCs/>
                <w:i/>
                <w:i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7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35C0B" w:rsidRPr="000D573E" w:rsidRDefault="00E35C0B" w:rsidP="008723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D573E">
              <w:rPr>
                <w:b/>
                <w:bCs/>
                <w:color w:val="000000"/>
                <w:sz w:val="22"/>
                <w:szCs w:val="22"/>
              </w:rPr>
              <w:t>Номенклатура на артикулите: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35C0B" w:rsidRPr="00DB7CA2" w:rsidRDefault="00E35C0B" w:rsidP="0087234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DB7CA2">
              <w:rPr>
                <w:b/>
                <w:sz w:val="22"/>
                <w:szCs w:val="22"/>
                <w:lang w:eastAsia="en-US"/>
              </w:rPr>
              <w:t>Ед. цена</w:t>
            </w:r>
            <w:r>
              <w:rPr>
                <w:b/>
                <w:sz w:val="22"/>
                <w:szCs w:val="22"/>
                <w:lang w:eastAsia="en-US"/>
              </w:rPr>
              <w:t xml:space="preserve"> в </w:t>
            </w:r>
            <w:r w:rsidRPr="00DB7CA2">
              <w:rPr>
                <w:b/>
                <w:sz w:val="22"/>
                <w:szCs w:val="22"/>
                <w:lang w:eastAsia="en-US"/>
              </w:rPr>
              <w:t>л</w:t>
            </w:r>
            <w:r>
              <w:rPr>
                <w:b/>
                <w:sz w:val="22"/>
                <w:szCs w:val="22"/>
                <w:lang w:eastAsia="en-US"/>
              </w:rPr>
              <w:t>ева</w:t>
            </w:r>
          </w:p>
          <w:p w:rsidR="00E35C0B" w:rsidRPr="000D573E" w:rsidRDefault="00E35C0B" w:rsidP="008723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B7CA2">
              <w:rPr>
                <w:b/>
                <w:i/>
                <w:sz w:val="22"/>
                <w:szCs w:val="22"/>
                <w:lang w:eastAsia="en-US"/>
              </w:rPr>
              <w:t>(без ДДС)</w:t>
            </w: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Samsung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ML 2580. Капацитет: 2 500 стр. Код: MLTD1052L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Samsung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ML 2010. Капацитет: 3 000 стр. Код: ML2010D3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Samsung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ML 2850/2851. Капацитет: 5 000 стр. Код: MLD2850B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Samsung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SCX 4216F. Капацитет: 3 000 стр. Код: SCX4216D3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Samsung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ML-1640. Капацитет: 1 500 стр. Код: MLT-D1082S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Samsung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SCX-4200. Капацитет: 3 000 стр. Код: SCX-D4200A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1010/1015/1018/1020/1022/3015. Капацитет: 2 000 стр. Код: Q2612A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1150. Капацитет: 2500 стр. Код: Q2624A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4P. Капацитет: 3 350 стр. Код: 92274A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4M/4 PLUS. Капацитет: 8 800 стр. Код: 92298X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6P. Капацитет: 4 000 стр. Код: C3903A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6L. Капацитет: 2 500 стр. Код: C3906A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1100. Капацитет: 2 500 стр. Код: C4092A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2100/2200. Капацитет: 5 000 стр. Код: C4096A.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2300. Капацитет: 6 000 стр. Код: Q2610A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4000. Капацитет: 10 000 стр. Код: C4127X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5100. Капацитет: 10 000 стр. Код: C4129X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1200. Капацитет: 3 500 стр. Код: C7115X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P1005. Капацитет: 1 500 стр. Код: CB435A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Pro M1132/P1102. Капацитет: 1 600 стр. Код: CE285A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1300. Капацитет: 4 000 стр. Код: Q2613X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4250/4250N. Капацитет: 20 000 стр. Код: Q5942X.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P4014. Капацитет: 24 000 стр. Код: CC364X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P2015. Капацитет: 7 000 стр. Код: Q7553X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P2055dn. Капацитет: 6 500 стр. Код: CE505X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Color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1600/2600/2605dn. Цвят: Черен. Капацитет: 2 500 стр. Код: Q6000A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Color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1600/2600/2605dn.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Cyan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.Капацитет: 2 000 стр. Код: Q6001A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Color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1600/2600/2605dn.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Yellow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.Капацитет: 2 000 стр. Код: Q6002A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Color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1600/2600/2605dn.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Magenta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Капацитет: 2 000 стр. Код: Q6003A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Color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2550/2550Ln. Цвят: Черен. Капацитет: 5 000 стр. Код: Q3960A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Color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2550/2550Ln.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Cyan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Капацитет: 4 000 стр. Код: Q3961A.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Color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2550/2550Ln.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Yellow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Капацитет: 4 000 стр. Код: Q3962A.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Color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2550/2550Ln.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Magenta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Капацитет: 4 000 стр. Код: Q3963A.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Печатащ барабан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Color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2550/2550Ln. Капацитет: 5 000 стр. цветно, 20 000 стр. черно-бяло. Код: Q3964A.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Color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5500/5550.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Cyan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Капацитет: 12 000 стр. Код: C9731A.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Color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5500/5550. Цвят: </w:t>
            </w:r>
            <w:proofErr w:type="spellStart"/>
            <w:r w:rsidRPr="000D573E">
              <w:rPr>
                <w:color w:val="333333"/>
                <w:sz w:val="22"/>
                <w:szCs w:val="22"/>
              </w:rPr>
              <w:t>Yellow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Капацитет: 12 000 стр. Код: C9732A.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Color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5500/5550.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Magenta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Капацитет: 12 000 стр. Код: C9733A.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Color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5500/5550. Цвят: Черен. Капацитет: </w:t>
            </w:r>
            <w:r w:rsidRPr="000D573E">
              <w:rPr>
                <w:color w:val="000000"/>
                <w:sz w:val="22"/>
                <w:szCs w:val="22"/>
              </w:rPr>
              <w:lastRenderedPageBreak/>
              <w:t>13 000 стр. Код: C9730A.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HP 350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Officejet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J5780. Цвят: Черен. Капацитет: 200 стр. Код: CB335EE.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три цвята мастило HP 351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Officejet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J5780.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Cyan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Magenta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Yellow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Капацитет: 170 стр. Код: CB337EE.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HP 339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DeskJet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6940. Цвят: Черен. Капацитет: 860 стр. Код: C8767ЕE.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три цвята мастило HP 344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DeskJet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6940.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Cyan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Magenta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Yellow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Капацитет: 560 стр. Код: C9363EЕ.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HP 940XL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Officejet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Pro 8500 Цвят: Черен.Капацитет: 2 200 стр. Код: C4906AE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HP 940XL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HP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Officejet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Pro 8500.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Cyan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.Капацитет: 1 400 стр. Код: C4907AE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HP 940XL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HP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Officejet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Pro 8500.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Magenta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Капацитет: 1 400 стр. Код: C4908AE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HP 940XL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HP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Officejet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Pro 8500.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Yellow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Капацитет: 1 400 стр. Код: C4909AE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HP 301XL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Deskjet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3050A. Цвят: Черен. Капацитет: 480 стр. Код: CH563EE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три цвята мастило HP 301XL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Deskjet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3050A.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Cyan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Magenta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Yellow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Капацитет: 330 стр. Код: CH564EE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HP 27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DeskJet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5652. Цвят: Черен. Капацитет: 280 стр. Код: C8727A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три цвята мастило HP 28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DeskJet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5652 /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Officejet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4110.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Cyan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Magenta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Yellow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Капацитет: 240 стр. Код: C8728A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HP 56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Officejet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4110. Цвят: Черен. Капацитет: 520 стр. Код: C6656A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три цвята мастило HP 57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Officejet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4110.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Cyan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Magenta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Yellow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.Капацитет: 500 стр. Код: C6657A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HP 45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DeskJet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930c. Цвят: Черен. Капацитет: 930 стр. Код: 51645A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три цвята мастило HP 78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DeskJet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930c.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Cyan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Magenta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Yellow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Капацитет: 1 200 стр. Код: C6578A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HP 15 за HP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DeskJet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940C. Цвят: Черен. Капацитет: 500 стр. Код: C6615D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C-EXV 13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Canon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iR5570. Черен. Капацитет: 45 000 стр.Код: CF0279B002AA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C-EXV 14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Canon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iR2018. Капацитет: 8 300 стр. Код: CF0384B006AA.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4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FX10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Canon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i-SENSYS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Fax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L100 / MF4140. Капацитет: 2 000 стр. Код: CH0263B002AA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А30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Canon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FC-2/FC-3/PC-7. Капацитет: 3 000 стр.Код: BFF41-4102000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E30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Canon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FC 100/204 / PC 860. Капацитет: 4 000 стр.Код: BFF41-8801010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NPG-1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Canon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NP6317. Капацитет: 3 800 стр.Код: CFF41-5902100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NPG-11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Canon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NP6512. Капацитет: 5 300 стр.Код: CFF42-1201100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lastRenderedPageBreak/>
              <w:t>63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C-EXV 12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Canon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3570/ 4570. Капацитет: 24 000 стр.Код: CF9634A002AA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NP-1010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Canon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NP6010. Капацитет: 4 000 стр.Код: CFF41-6601000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BX-3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Canon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FAX-B820. Цвят: Черен. Капацитет: 1 000 стр. Код: CHH11-6371210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C-EXV18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Canon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iR1018/1022. Капацитет: 8 400 стр.Код: CF0386B002AA 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BX-20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Canon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FAX- B210C/230C/EB10, MPC20/30/50/80. Цвят: Черен. Капацитет: 1 000 стр. Код: CHF45-0561500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PG-40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Canon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Pixma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MX300. Цвят: Черен. Капацитет: 355 стр. Код:</w:t>
            </w:r>
            <w:r w:rsidRPr="000D573E">
              <w:rPr>
                <w:color w:val="FF0000"/>
                <w:sz w:val="22"/>
                <w:szCs w:val="22"/>
              </w:rPr>
              <w:t> </w:t>
            </w:r>
            <w:r w:rsidRPr="000D573E">
              <w:rPr>
                <w:color w:val="000000"/>
                <w:sz w:val="22"/>
                <w:szCs w:val="22"/>
              </w:rPr>
              <w:t>BS0615B001AA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три цвята мастило CL-51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Canon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Pixma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MX300.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Cyan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Magenta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Yellow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Капацитет: 330 стр. Код: BS0618B001AA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Барабанен модул C-EXV18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Canon</w:t>
            </w:r>
            <w:proofErr w:type="spellEnd"/>
            <w:r w:rsidRPr="000D573E">
              <w:rPr>
                <w:color w:val="333300"/>
                <w:sz w:val="22"/>
                <w:szCs w:val="22"/>
              </w:rPr>
              <w:t> i</w:t>
            </w:r>
            <w:r w:rsidRPr="000D573E">
              <w:rPr>
                <w:color w:val="000000"/>
                <w:sz w:val="22"/>
                <w:szCs w:val="22"/>
              </w:rPr>
              <w:t>R1018. Капацитет: 26 900 стр.Код: CF0388B002AA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Барабанен модул NPG-1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Canon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NP6317. Капацитет: 60 000 стр.Код: 1331A006AA000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Барабанен модул NPG-11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Canon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NP6512. Капацитет: 30 000 стр.Код: CF1337A001AA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TN-2000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Brother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HL-2030 / MFC-7420. Капацитет: 2 500 стр. Код: TN2000YJ1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TN-6600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Brother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HL-1240/1250. Капацитет: 6 000 стр. Код: TN6600YJ1.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Тонер касета TN-8000</w:t>
            </w:r>
            <w:r w:rsidRPr="000D573E">
              <w:rPr>
                <w:color w:val="FF0000"/>
                <w:sz w:val="22"/>
                <w:szCs w:val="22"/>
              </w:rPr>
              <w:t xml:space="preserve"> </w:t>
            </w:r>
            <w:r w:rsidRPr="000D573E">
              <w:rPr>
                <w:color w:val="000000"/>
                <w:sz w:val="22"/>
                <w:szCs w:val="22"/>
              </w:rPr>
              <w:t xml:space="preserve">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Brother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Fax-8070P/MFC-9180. Капацитет: 2 200 стр. Код: TN8000YJ1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TN-2220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Brother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HL-2240/2250. Капацитет: 2 600 стр. Код: TN2220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TN-1030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Brother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DCP-1510/1512. Капацитет: 1 000 стр. Код: TN1030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Барабанен модул DR-2200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Brother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HL-2240/2250. Капацитет: 12 000 стр.Код: DR2200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Барабанен модул DR-1030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Brother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DCP-1510/1512. Капацитет: 10 000 стр. Код: DR1030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Барабанен модул DR-2000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Brother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HL 2030 / MFC-7420.Капацитет: 12 000 стр. Код: DR2000YJ1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Барабанен модул DR-6000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Brother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HL-1240/1250. Капацитет: 20 000 стр. </w:t>
            </w:r>
            <w:r w:rsidRPr="000D573E">
              <w:rPr>
                <w:color w:val="333300"/>
                <w:sz w:val="22"/>
                <w:szCs w:val="22"/>
              </w:rPr>
              <w:t>Код: </w:t>
            </w:r>
            <w:r w:rsidRPr="000D573E">
              <w:rPr>
                <w:color w:val="000000"/>
                <w:sz w:val="22"/>
                <w:szCs w:val="22"/>
              </w:rPr>
              <w:t>DR6000YJ1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Барабанен модул DR-8000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Brother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Fax-8070P/MFC-9180. Капацитет: 20 000 стр. Код: DR8000YJ1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Xerox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Phaser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3040. Капацитет: 2 300 стр. Код: 106R02182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Xerox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Phaser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3150. Капацитет: 5 000 стр. Код: 109R00747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Xerox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Phaser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3400. Капацитет: 4 000 стр. Код: 106R00461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Xerox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Phaser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3450. Капацитет: 10 000 стр. Код: 106R00688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Xerox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Phaser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4400. Капацитет: 15 000 стр. Код: 113R00628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Xerox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Phaser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5500. Капацитет: 30 000 стр. Код: 113R00668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Xerox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DocuPrint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P8e/Р8ex. Капацитет: 5 000 стр. Код: 113R00296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Xerox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C118. Капацитет: 11 000 стр. Код: 006R01179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Xerox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Work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Centre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Pro 420. Капацитет: 2 x 6 000 стр. Код:</w:t>
            </w:r>
            <w:r w:rsidRPr="000D573E">
              <w:rPr>
                <w:color w:val="333300"/>
                <w:sz w:val="22"/>
                <w:szCs w:val="22"/>
              </w:rPr>
              <w:t> </w:t>
            </w:r>
            <w:r w:rsidRPr="000D573E">
              <w:rPr>
                <w:color w:val="000000"/>
                <w:sz w:val="22"/>
                <w:szCs w:val="22"/>
              </w:rPr>
              <w:t>006R01044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lastRenderedPageBreak/>
              <w:t>92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Xerox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5815. Капацитет: 60 000 стр. Код: 005R90092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Xerox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Work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Centre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5016/5020. Капацитет: 2 x 6 300 стр.Код: 106R01277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Тонер касета за XEROX 5915. Капацитет: 6 000 стр. Код: 6R01020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Мастило за XEROX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Phaser</w:t>
            </w:r>
            <w:proofErr w:type="spellEnd"/>
            <w:r w:rsidRPr="000D573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D573E">
              <w:rPr>
                <w:color w:val="000000"/>
                <w:sz w:val="22"/>
                <w:szCs w:val="22"/>
              </w:rPr>
              <w:t>8200. Цвят: Черен. Капацитет: 7 000 стр. Код: 016204000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Мастило за XEROX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Phaser</w:t>
            </w:r>
            <w:proofErr w:type="spellEnd"/>
            <w:r w:rsidRPr="000D573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D573E">
              <w:rPr>
                <w:color w:val="000000"/>
                <w:sz w:val="22"/>
                <w:szCs w:val="22"/>
              </w:rPr>
              <w:t xml:space="preserve">8200.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Cyan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Капацитет: 2 800 стр. Код: 016204100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Мастило за XEROX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Phaser</w:t>
            </w:r>
            <w:proofErr w:type="spellEnd"/>
            <w:r w:rsidRPr="000D573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D573E">
              <w:rPr>
                <w:color w:val="000000"/>
                <w:sz w:val="22"/>
                <w:szCs w:val="22"/>
              </w:rPr>
              <w:t xml:space="preserve">8200.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Magenta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Капацитет: 2 800 стр.Код: 016204200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Мастило за XEROX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Phaser</w:t>
            </w:r>
            <w:proofErr w:type="spellEnd"/>
            <w:r w:rsidRPr="000D573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D573E">
              <w:rPr>
                <w:color w:val="000000"/>
                <w:sz w:val="22"/>
                <w:szCs w:val="22"/>
              </w:rPr>
              <w:t xml:space="preserve">8200.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Yellow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</w:t>
            </w:r>
            <w:r w:rsidRPr="000D573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D573E">
              <w:rPr>
                <w:color w:val="000000"/>
                <w:sz w:val="22"/>
                <w:szCs w:val="22"/>
              </w:rPr>
              <w:t>Капацитет: 2 800 стр.Код: 016204300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Барабанен модул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Xerox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C118. Капацитет: 60 000 стр. Код: 013R00589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Барабанен модул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Xerox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Phaser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5500. Капацитет: 60 000 стр. Код: 113R00670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Барабанен модул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Xerox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Work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Centre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5016/5020. Капацитет: 22 000 стр.Код: 101R00432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OKI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Okipage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6w/8w. Капацитет: 1 500 стр. Код: 79801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T6061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Epson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Stylus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PRO 4880. Цвят: Черен. Обем: 220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ml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Код: C13T606100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T6062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Epson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Stylus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PRO 4880.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Сyan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. Обем: 220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ml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Код: C13T606200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T6063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Epson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Stylus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PRO 4880. Цвят: Vivid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magenta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. Обем: 220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ml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. Код: C13T606300 Обем: 220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ml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Код: C13T606300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T6064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Epson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Stylus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PRO 4880.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Yellow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. Обем: 220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ml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Код: C13T606400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T6067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Epson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Stylus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PRO 4880.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Light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black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. Обем: 220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ml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Код: C13T606700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T6065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Epson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Stylus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PRO 4880.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Light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cyan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.Обем: 220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ml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Код: C13T606500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T6066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Epson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Stylus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PRO 4880. Цвят: Vivid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light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magenta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. Обем: 220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ml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Код: C13T606600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Мастилена касета T6069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Epson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Stylus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PRO 4880. Цвят: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Light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light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black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. Обем: 220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ml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. Код: C13T606900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573E">
              <w:rPr>
                <w:color w:val="000000"/>
                <w:sz w:val="22"/>
                <w:szCs w:val="22"/>
              </w:rPr>
              <w:t>Epson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Maintenance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tank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Epson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Stylus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PRO 4880. Код: C12C890191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Panasonic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KX-FL513/613. Капацитет: 2 000 стр. Код: KX-FA83E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Барабанен модул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Panasonic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KX-FL513/613. Капацитет: 10 000 стр. Код: KX-FA84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Panasonic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KX-P7100/P7105/P7110. Капацитет: 4000 стр. Код: KX-PDP7 / KX-PDP8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Барабанен модул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Panasonic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KX-P7100/P7105/P7110. Капацитет: 20 000 стр. Код: KX-PDM7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Toshiba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BD 1340/1370. Капацитет: 4 300 стр. Код: T-1350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Toshiba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BD 2060. Капацитет: 7 500 стр. Код: T-2060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Toshiba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e-Studio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16s. Капацитет: 5 000 стр.  Код: T-1600E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Toshiba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e-Studio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12/15. Капацитет: 6 500 стр. Код: T-1200E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Toshiba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e-Studio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163. Капацитет: 24 000 стр. Код: T-1640E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Kyocera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Mita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FS-2000. Капацитет: 12 000 стр. Код: TK-310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lastRenderedPageBreak/>
              <w:t>122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Kyocera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Mita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FS-1030DN. Капацитет: 7 200 стр. Код: TK-120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Kyocera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Mita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FS-1128. Капацитет: 7 200 стр. Код: TK-130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Kyocera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Mita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FS-1118/1118 MFP. Капацитет: 7 200 стр. Код: TK-18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Kyocera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Mita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KM-1650. Капацитет: 15 000 стр. Код: TK-410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Type1220D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Ricoh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Aficio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1018/1113. Капацитет: 9 000 стр. Код: 888087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Type1230D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Ricoh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Aficio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2015/2018. Капацитет: 9 000 стр. Код: 885094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Type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1250D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Ricoh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Aficio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1013. Капацитет: 7 000 стр. Код: 885258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Type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1270D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Ricoh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Aficio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MP 161. Капацитет: 7 000 стр.Код: 888261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573E">
              <w:rPr>
                <w:color w:val="000000"/>
                <w:sz w:val="22"/>
                <w:szCs w:val="22"/>
              </w:rPr>
              <w:t>Девелопер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Type28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Ricoh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Aficio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2015/2018. Капацитет: 60 000 стр. Код: 888224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Konica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Minolta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Bizhub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162/163. Капацитет: 11 000 стр. Код: TN114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Тонер касета MT103B</w:t>
            </w:r>
            <w:r w:rsidRPr="000D573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D573E">
              <w:rPr>
                <w:color w:val="000000"/>
                <w:sz w:val="22"/>
                <w:szCs w:val="22"/>
              </w:rPr>
              <w:t xml:space="preserve">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Konica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Minolta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EP 1030. Капацитет: 6 000 стр.Код: 8935-804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MT104B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Konica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Minolta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EP 1054. Капацитет: 7 500 стр.Код: 8936-304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Тонер касета MT102B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Konica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Minolta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Develop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D1501. Капацитет: 6 000 стр. Код: 8935-204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573E">
              <w:rPr>
                <w:color w:val="000000"/>
                <w:sz w:val="22"/>
                <w:szCs w:val="22"/>
              </w:rPr>
              <w:t>Термо-индиго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PC-72RF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Brother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Fax-T72/T74.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Касета с лента за OKI ML520/ML590. Размери: 1,6m x 8mm. Цвят: Черен.Код: N169BK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Касета с лента за OKI ML182/ML320/ML390/ML3320. Размери: 1,6m x 8mm Цвят: Черен. Код: N639BK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Касета с лента за OKI ML393/ML393C/ML3410. Размери: 30m x 13mm.Цвят: Черен. Код: N835BK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Касета с лента за OKI MX50. Цвят: Черен. Код: 09002631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лента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Star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Micronics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LC10. Размери: 7,5m x 8mm. Цвят: Черен.Код: N861BK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лента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Star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Micronics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LC15. Размери: 6,5m x 13mm. Цвят: Черен. Код: N868BK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лента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Star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Micronics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LC1511. Размери: 5m x 25,4mm. Цвят: Черен. Код: N509BK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лента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Epson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LX-100. Цвят: Черен. Код: C13S015047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лента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Epson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LX-300/LQ-570/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LQ-570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Plus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>/LQ-800/LQ-870/LX-300+. Цвят: Черен. Код: C13S015637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лента 8755P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Epson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LX-1050/1170, FX-1180. Цвят: Черен. Код: C13S015020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лента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Epson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LQ-630. Цвят: Черен. Код: C13S015307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лента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Epson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FX-2190. Цвят: Черен. Код: C13S015327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лента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Epson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LQ-1000/1050. Цвят: Черен. Код: C13S015022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лента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Panasonic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KX-P2130. Размери: 1,6m x 8mm. Цвят: Черен.  Код: N174BK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лента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Panasonic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KX-P1150. Размери: 1,6m x 8mm. Цвят: Черен. Код: N904BK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lastRenderedPageBreak/>
              <w:t>151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лента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Panasonic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KX-P1694. Размери: 23m x 13mm. Цвят: Черен. Код: N181BK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лента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Panasonic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KX-P2180. Размери: 1,6m x 8mm. Цвят: Черен. Код: N161BK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Индиго ролка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Panasonic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KX-FP80/155. Код: KX-FA55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Индиго ролка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Panasonic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KX-F52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Индиго ролка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Panasonic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KX-FT982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лента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Panasonic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KX-PI70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573E">
              <w:rPr>
                <w:color w:val="000000"/>
                <w:sz w:val="22"/>
                <w:szCs w:val="22"/>
              </w:rPr>
              <w:t>Термотрансферна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ролка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Panasonic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KX-FP343. Код: KX-FA57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573E">
              <w:rPr>
                <w:color w:val="000000"/>
                <w:sz w:val="22"/>
                <w:szCs w:val="22"/>
              </w:rPr>
              <w:t>Термотрансферна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лента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Panasonic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KX-FP1010. Код: KX-FA136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 xml:space="preserve">Касета с лента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Seiko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Precision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SL-300. Размери: 13m x 13mm. Цвят: Черен. Код: N920BK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573E">
              <w:rPr>
                <w:color w:val="000000"/>
                <w:sz w:val="22"/>
                <w:szCs w:val="22"/>
              </w:rPr>
              <w:t>Термотрансферна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лента (черна) 55мм/360м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баркод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принтери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Zebra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Z4M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573E">
              <w:rPr>
                <w:color w:val="000000"/>
                <w:sz w:val="22"/>
                <w:szCs w:val="22"/>
              </w:rPr>
              <w:t>Термотрансферна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лента (черна) 110 мм/450м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баркод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принтери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Zebra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Z4M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573E">
              <w:rPr>
                <w:color w:val="000000"/>
                <w:sz w:val="22"/>
                <w:szCs w:val="22"/>
              </w:rPr>
              <w:t>Термотрансферна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лента за номериращ принтер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Printronix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Gold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2000 P5219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0D573E"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573E">
              <w:rPr>
                <w:color w:val="000000"/>
                <w:sz w:val="22"/>
                <w:szCs w:val="22"/>
              </w:rPr>
              <w:t>Термотрансферна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лента за </w:t>
            </w:r>
            <w:proofErr w:type="spellStart"/>
            <w:r w:rsidRPr="000D573E">
              <w:rPr>
                <w:color w:val="000000"/>
                <w:sz w:val="22"/>
                <w:szCs w:val="22"/>
              </w:rPr>
              <w:t>Zebra</w:t>
            </w:r>
            <w:proofErr w:type="spellEnd"/>
            <w:r w:rsidRPr="000D573E">
              <w:rPr>
                <w:color w:val="000000"/>
                <w:sz w:val="22"/>
                <w:szCs w:val="22"/>
              </w:rPr>
              <w:t xml:space="preserve"> 2300 - ширина 89 мм/дължина 450 мм, черна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BB741F" w:rsidRDefault="00E35C0B" w:rsidP="00872342">
            <w:pPr>
              <w:jc w:val="center"/>
              <w:rPr>
                <w:color w:val="000000"/>
                <w:sz w:val="22"/>
                <w:szCs w:val="22"/>
              </w:rPr>
            </w:pPr>
            <w:r w:rsidRPr="00BB741F">
              <w:rPr>
                <w:color w:val="000000"/>
                <w:sz w:val="22"/>
                <w:szCs w:val="22"/>
              </w:rPr>
              <w:t>164</w:t>
            </w: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5C0B" w:rsidRPr="00BB741F" w:rsidRDefault="00E35C0B" w:rsidP="00872342">
            <w:pPr>
              <w:rPr>
                <w:color w:val="000000"/>
                <w:sz w:val="22"/>
                <w:szCs w:val="22"/>
              </w:rPr>
            </w:pPr>
            <w:r w:rsidRPr="00BB741F">
              <w:rPr>
                <w:color w:val="000000"/>
                <w:sz w:val="22"/>
                <w:szCs w:val="22"/>
              </w:rPr>
              <w:t>Касета с лента C102 за C.</w:t>
            </w:r>
            <w:proofErr w:type="spellStart"/>
            <w:r w:rsidRPr="00BB741F">
              <w:rPr>
                <w:color w:val="000000"/>
                <w:sz w:val="22"/>
                <w:szCs w:val="22"/>
              </w:rPr>
              <w:t>itoh</w:t>
            </w:r>
            <w:proofErr w:type="spellEnd"/>
            <w:r w:rsidRPr="00BB741F">
              <w:rPr>
                <w:color w:val="000000"/>
                <w:sz w:val="22"/>
                <w:szCs w:val="22"/>
              </w:rPr>
              <w:t xml:space="preserve"> 650. Цвят: Черен. Код: MPR-C650B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C0B" w:rsidRPr="00C20735" w:rsidRDefault="00E35C0B" w:rsidP="0087234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B741F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7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C0B" w:rsidRPr="00BB741F" w:rsidRDefault="00E35C0B" w:rsidP="00872342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</w:t>
            </w:r>
            <w:proofErr w:type="spellStart"/>
            <w:r w:rsidRPr="00C20735">
              <w:rPr>
                <w:sz w:val="22"/>
                <w:szCs w:val="22"/>
              </w:rPr>
              <w:t>онер</w:t>
            </w:r>
            <w:proofErr w:type="spellEnd"/>
            <w:r w:rsidRPr="00C20735">
              <w:rPr>
                <w:sz w:val="22"/>
                <w:szCs w:val="22"/>
              </w:rPr>
              <w:t xml:space="preserve"> касета за HP </w:t>
            </w:r>
            <w:proofErr w:type="spellStart"/>
            <w:r w:rsidRPr="00C20735">
              <w:rPr>
                <w:sz w:val="22"/>
                <w:szCs w:val="22"/>
              </w:rPr>
              <w:t>Color</w:t>
            </w:r>
            <w:proofErr w:type="spellEnd"/>
            <w:r w:rsidRPr="00C20735">
              <w:rPr>
                <w:sz w:val="22"/>
                <w:szCs w:val="22"/>
              </w:rPr>
              <w:t xml:space="preserve"> </w:t>
            </w:r>
            <w:proofErr w:type="spellStart"/>
            <w:r w:rsidRPr="00C20735">
              <w:rPr>
                <w:sz w:val="22"/>
                <w:szCs w:val="22"/>
              </w:rPr>
              <w:t>LaserJet</w:t>
            </w:r>
            <w:proofErr w:type="spellEnd"/>
            <w:r w:rsidRPr="00C20735">
              <w:rPr>
                <w:sz w:val="22"/>
                <w:szCs w:val="22"/>
              </w:rPr>
              <w:t xml:space="preserve"> 1600/ 2600/ </w:t>
            </w:r>
            <w:r w:rsidRPr="00C20735">
              <w:rPr>
                <w:b/>
                <w:sz w:val="22"/>
                <w:szCs w:val="22"/>
              </w:rPr>
              <w:t>2605dn/</w:t>
            </w:r>
            <w:r w:rsidRPr="00C20735">
              <w:rPr>
                <w:sz w:val="22"/>
                <w:szCs w:val="22"/>
              </w:rPr>
              <w:t xml:space="preserve"> CM1015MFP/ CM1017MFP.</w:t>
            </w:r>
            <w:r w:rsidRPr="00C20735">
              <w:rPr>
                <w:sz w:val="22"/>
                <w:szCs w:val="22"/>
                <w:lang w:val="en-US"/>
              </w:rPr>
              <w:t xml:space="preserve"> </w:t>
            </w:r>
            <w:r w:rsidRPr="00C20735">
              <w:rPr>
                <w:sz w:val="22"/>
                <w:szCs w:val="22"/>
              </w:rPr>
              <w:t>Цвят: Черен / Black.</w:t>
            </w:r>
            <w:r w:rsidRPr="00C20735">
              <w:rPr>
                <w:sz w:val="22"/>
                <w:szCs w:val="22"/>
                <w:lang w:val="en-US"/>
              </w:rPr>
              <w:t xml:space="preserve"> </w:t>
            </w:r>
            <w:r w:rsidRPr="00C20735">
              <w:rPr>
                <w:sz w:val="22"/>
                <w:szCs w:val="22"/>
              </w:rPr>
              <w:t>Капацитет: 2 500 стр.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C0B" w:rsidRPr="00C20735" w:rsidRDefault="00E35C0B" w:rsidP="0087234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B741F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7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C0B" w:rsidRPr="00BB741F" w:rsidRDefault="00E35C0B" w:rsidP="00872342">
            <w:pPr>
              <w:rPr>
                <w:color w:val="000000"/>
                <w:sz w:val="22"/>
                <w:szCs w:val="22"/>
              </w:rPr>
            </w:pPr>
            <w:r w:rsidRPr="00C20735">
              <w:rPr>
                <w:sz w:val="22"/>
                <w:szCs w:val="22"/>
                <w:lang w:val="en-US"/>
              </w:rPr>
              <w:t>T</w:t>
            </w:r>
            <w:proofErr w:type="spellStart"/>
            <w:r w:rsidRPr="00C20735">
              <w:rPr>
                <w:sz w:val="22"/>
                <w:szCs w:val="22"/>
              </w:rPr>
              <w:t>онер</w:t>
            </w:r>
            <w:proofErr w:type="spellEnd"/>
            <w:r w:rsidRPr="00C20735">
              <w:rPr>
                <w:sz w:val="22"/>
                <w:szCs w:val="22"/>
              </w:rPr>
              <w:t xml:space="preserve"> касета за HP </w:t>
            </w:r>
            <w:proofErr w:type="spellStart"/>
            <w:r w:rsidRPr="00C20735">
              <w:rPr>
                <w:sz w:val="22"/>
                <w:szCs w:val="22"/>
              </w:rPr>
              <w:t>Color</w:t>
            </w:r>
            <w:proofErr w:type="spellEnd"/>
            <w:r w:rsidRPr="00C20735">
              <w:rPr>
                <w:sz w:val="22"/>
                <w:szCs w:val="22"/>
              </w:rPr>
              <w:t xml:space="preserve"> </w:t>
            </w:r>
            <w:proofErr w:type="spellStart"/>
            <w:r w:rsidRPr="00C20735">
              <w:rPr>
                <w:sz w:val="22"/>
                <w:szCs w:val="22"/>
              </w:rPr>
              <w:t>LaserJet</w:t>
            </w:r>
            <w:proofErr w:type="spellEnd"/>
            <w:r w:rsidRPr="00C20735">
              <w:rPr>
                <w:sz w:val="22"/>
                <w:szCs w:val="22"/>
              </w:rPr>
              <w:t xml:space="preserve"> 1600/ 2600/ </w:t>
            </w:r>
            <w:r w:rsidRPr="00C20735">
              <w:rPr>
                <w:b/>
                <w:sz w:val="22"/>
                <w:szCs w:val="22"/>
              </w:rPr>
              <w:t>2605dn/</w:t>
            </w:r>
            <w:r w:rsidRPr="00C20735">
              <w:rPr>
                <w:sz w:val="22"/>
                <w:szCs w:val="22"/>
              </w:rPr>
              <w:t xml:space="preserve"> CM1015MFP/ CM1017MFP.</w:t>
            </w:r>
            <w:r w:rsidRPr="00C20735">
              <w:rPr>
                <w:sz w:val="22"/>
                <w:szCs w:val="22"/>
                <w:lang w:val="en-US"/>
              </w:rPr>
              <w:t xml:space="preserve"> </w:t>
            </w:r>
            <w:r w:rsidRPr="00C20735">
              <w:rPr>
                <w:sz w:val="22"/>
                <w:szCs w:val="22"/>
              </w:rPr>
              <w:t xml:space="preserve">Цвят: </w:t>
            </w:r>
            <w:proofErr w:type="spellStart"/>
            <w:r w:rsidRPr="00C20735">
              <w:rPr>
                <w:sz w:val="22"/>
                <w:szCs w:val="22"/>
              </w:rPr>
              <w:t>Magenta</w:t>
            </w:r>
            <w:proofErr w:type="spellEnd"/>
            <w:r w:rsidRPr="00C20735">
              <w:rPr>
                <w:sz w:val="22"/>
                <w:szCs w:val="22"/>
              </w:rPr>
              <w:t>.</w:t>
            </w:r>
            <w:r w:rsidRPr="00C20735">
              <w:rPr>
                <w:sz w:val="22"/>
                <w:szCs w:val="22"/>
                <w:lang w:val="en-US"/>
              </w:rPr>
              <w:t xml:space="preserve"> </w:t>
            </w:r>
            <w:r w:rsidRPr="00C20735">
              <w:rPr>
                <w:sz w:val="22"/>
                <w:szCs w:val="22"/>
              </w:rPr>
              <w:t>Капацитет: 2 000 стр.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C0B" w:rsidRPr="00C20735" w:rsidRDefault="00E35C0B" w:rsidP="0087234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B741F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7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C0B" w:rsidRPr="00C20735" w:rsidRDefault="00E35C0B" w:rsidP="00872342">
            <w:pPr>
              <w:rPr>
                <w:sz w:val="22"/>
                <w:szCs w:val="22"/>
              </w:rPr>
            </w:pPr>
            <w:r w:rsidRPr="00C20735">
              <w:rPr>
                <w:rFonts w:eastAsia="Calibri"/>
                <w:sz w:val="22"/>
                <w:szCs w:val="22"/>
                <w:lang w:val="en-US" w:eastAsia="en-US"/>
              </w:rPr>
              <w:t>T</w:t>
            </w:r>
            <w:proofErr w:type="spellStart"/>
            <w:r w:rsidRPr="00C20735">
              <w:rPr>
                <w:rFonts w:eastAsia="Calibri"/>
                <w:sz w:val="22"/>
                <w:szCs w:val="22"/>
                <w:lang w:eastAsia="en-US"/>
              </w:rPr>
              <w:t>онер</w:t>
            </w:r>
            <w:proofErr w:type="spellEnd"/>
            <w:r w:rsidRPr="00C20735">
              <w:rPr>
                <w:rFonts w:eastAsia="Calibri"/>
                <w:sz w:val="22"/>
                <w:szCs w:val="22"/>
                <w:lang w:eastAsia="en-US"/>
              </w:rPr>
              <w:t xml:space="preserve"> касета за HP </w:t>
            </w:r>
            <w:proofErr w:type="spellStart"/>
            <w:r w:rsidRPr="00C20735">
              <w:rPr>
                <w:rFonts w:eastAsia="Calibri"/>
                <w:sz w:val="22"/>
                <w:szCs w:val="22"/>
                <w:lang w:eastAsia="en-US"/>
              </w:rPr>
              <w:t>Color</w:t>
            </w:r>
            <w:proofErr w:type="spellEnd"/>
            <w:r w:rsidRPr="00C2073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20735">
              <w:rPr>
                <w:rFonts w:eastAsia="Calibri"/>
                <w:sz w:val="22"/>
                <w:szCs w:val="22"/>
                <w:lang w:eastAsia="en-US"/>
              </w:rPr>
              <w:t>LaserJet</w:t>
            </w:r>
            <w:proofErr w:type="spellEnd"/>
            <w:r w:rsidRPr="00C20735">
              <w:rPr>
                <w:rFonts w:eastAsia="Calibri"/>
                <w:sz w:val="22"/>
                <w:szCs w:val="22"/>
                <w:lang w:eastAsia="en-US"/>
              </w:rPr>
              <w:t xml:space="preserve"> 1600/ 2600/ </w:t>
            </w:r>
            <w:r w:rsidRPr="00C20735">
              <w:rPr>
                <w:rFonts w:eastAsia="Calibri"/>
                <w:b/>
                <w:sz w:val="22"/>
                <w:szCs w:val="22"/>
                <w:lang w:eastAsia="en-US"/>
              </w:rPr>
              <w:t>2605dn/</w:t>
            </w:r>
            <w:r w:rsidRPr="00C20735">
              <w:rPr>
                <w:rFonts w:eastAsia="Calibri"/>
                <w:sz w:val="22"/>
                <w:szCs w:val="22"/>
                <w:lang w:eastAsia="en-US"/>
              </w:rPr>
              <w:t xml:space="preserve"> CM1015MFP/ CM1017MFP.</w:t>
            </w:r>
            <w:r w:rsidRPr="00C20735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C20735">
              <w:rPr>
                <w:rFonts w:eastAsia="Calibri"/>
                <w:sz w:val="22"/>
                <w:szCs w:val="22"/>
                <w:lang w:eastAsia="en-US"/>
              </w:rPr>
              <w:t xml:space="preserve">Цвят: Син / </w:t>
            </w:r>
            <w:proofErr w:type="spellStart"/>
            <w:r w:rsidRPr="00C20735">
              <w:rPr>
                <w:rFonts w:eastAsia="Calibri"/>
                <w:sz w:val="22"/>
                <w:szCs w:val="22"/>
                <w:lang w:eastAsia="en-US"/>
              </w:rPr>
              <w:t>Cyan</w:t>
            </w:r>
            <w:proofErr w:type="spellEnd"/>
            <w:r w:rsidRPr="00C20735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Pr="00C20735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C20735">
              <w:rPr>
                <w:rFonts w:eastAsia="Calibri"/>
                <w:sz w:val="22"/>
                <w:szCs w:val="22"/>
                <w:lang w:eastAsia="en-US"/>
              </w:rPr>
              <w:t>Капацитет: 2 000 стр.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  <w:tr w:rsidR="00E35C0B" w:rsidRPr="000D573E" w:rsidTr="00872342">
        <w:trPr>
          <w:trHeight w:val="31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C0B" w:rsidRPr="00C20735" w:rsidRDefault="00E35C0B" w:rsidP="00872342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B741F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7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C0B" w:rsidRPr="00C20735" w:rsidRDefault="00E35C0B" w:rsidP="00872342">
            <w:pPr>
              <w:rPr>
                <w:sz w:val="22"/>
                <w:szCs w:val="22"/>
              </w:rPr>
            </w:pPr>
            <w:r w:rsidRPr="00C20735">
              <w:rPr>
                <w:rFonts w:eastAsia="Calibri"/>
                <w:sz w:val="22"/>
                <w:szCs w:val="22"/>
                <w:lang w:val="en-US" w:eastAsia="en-US"/>
              </w:rPr>
              <w:t>T</w:t>
            </w:r>
            <w:proofErr w:type="spellStart"/>
            <w:r w:rsidRPr="00C20735">
              <w:rPr>
                <w:rFonts w:eastAsia="Calibri"/>
                <w:sz w:val="22"/>
                <w:szCs w:val="22"/>
                <w:lang w:eastAsia="en-US"/>
              </w:rPr>
              <w:t>онер</w:t>
            </w:r>
            <w:proofErr w:type="spellEnd"/>
            <w:r w:rsidRPr="00C20735">
              <w:rPr>
                <w:rFonts w:eastAsia="Calibri"/>
                <w:sz w:val="22"/>
                <w:szCs w:val="22"/>
                <w:lang w:eastAsia="en-US"/>
              </w:rPr>
              <w:t xml:space="preserve"> касета за HP </w:t>
            </w:r>
            <w:proofErr w:type="spellStart"/>
            <w:r w:rsidRPr="00C20735">
              <w:rPr>
                <w:rFonts w:eastAsia="Calibri"/>
                <w:sz w:val="22"/>
                <w:szCs w:val="22"/>
                <w:lang w:eastAsia="en-US"/>
              </w:rPr>
              <w:t>Color</w:t>
            </w:r>
            <w:proofErr w:type="spellEnd"/>
            <w:r w:rsidRPr="00C2073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20735">
              <w:rPr>
                <w:rFonts w:eastAsia="Calibri"/>
                <w:sz w:val="22"/>
                <w:szCs w:val="22"/>
                <w:lang w:eastAsia="en-US"/>
              </w:rPr>
              <w:t>LaserJet</w:t>
            </w:r>
            <w:proofErr w:type="spellEnd"/>
            <w:r w:rsidRPr="00C20735">
              <w:rPr>
                <w:rFonts w:eastAsia="Calibri"/>
                <w:sz w:val="22"/>
                <w:szCs w:val="22"/>
                <w:lang w:eastAsia="en-US"/>
              </w:rPr>
              <w:t xml:space="preserve"> 1600/ 2600</w:t>
            </w:r>
            <w:r w:rsidRPr="00C20735">
              <w:rPr>
                <w:rFonts w:eastAsia="Calibri"/>
                <w:b/>
                <w:sz w:val="22"/>
                <w:szCs w:val="22"/>
                <w:lang w:eastAsia="en-US"/>
              </w:rPr>
              <w:t xml:space="preserve">/ 2605dn/ </w:t>
            </w:r>
            <w:r w:rsidRPr="00C20735">
              <w:rPr>
                <w:rFonts w:eastAsia="Calibri"/>
                <w:sz w:val="22"/>
                <w:szCs w:val="22"/>
                <w:lang w:eastAsia="en-US"/>
              </w:rPr>
              <w:t>CM1015MFP/ CM1017MFP.</w:t>
            </w:r>
            <w:r w:rsidRPr="00C20735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C20735">
              <w:rPr>
                <w:rFonts w:eastAsia="Calibri"/>
                <w:sz w:val="22"/>
                <w:szCs w:val="22"/>
                <w:lang w:eastAsia="en-US"/>
              </w:rPr>
              <w:t xml:space="preserve">Цвят: Жълт / </w:t>
            </w:r>
            <w:proofErr w:type="spellStart"/>
            <w:r w:rsidRPr="00C20735">
              <w:rPr>
                <w:rFonts w:eastAsia="Calibri"/>
                <w:sz w:val="22"/>
                <w:szCs w:val="22"/>
                <w:lang w:eastAsia="en-US"/>
              </w:rPr>
              <w:t>Yellow</w:t>
            </w:r>
            <w:proofErr w:type="spellEnd"/>
            <w:r w:rsidRPr="00C20735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Pr="00C20735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C20735">
              <w:rPr>
                <w:rFonts w:eastAsia="Calibri"/>
                <w:sz w:val="22"/>
                <w:szCs w:val="22"/>
                <w:lang w:eastAsia="en-US"/>
              </w:rPr>
              <w:t>Капацитет: 2 000 стр.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5C0B" w:rsidRPr="000D573E" w:rsidRDefault="00E35C0B" w:rsidP="00872342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E35C0B" w:rsidRDefault="00E35C0B" w:rsidP="00E35C0B">
      <w:pPr>
        <w:autoSpaceDE w:val="0"/>
        <w:autoSpaceDN w:val="0"/>
        <w:adjustRightInd w:val="0"/>
        <w:jc w:val="both"/>
        <w:rPr>
          <w:lang w:val="ru-RU" w:eastAsia="en-US"/>
        </w:rPr>
      </w:pPr>
    </w:p>
    <w:p w:rsidR="00E35C0B" w:rsidRDefault="00E35C0B" w:rsidP="00E35C0B">
      <w:pPr>
        <w:autoSpaceDE w:val="0"/>
        <w:autoSpaceDN w:val="0"/>
        <w:adjustRightInd w:val="0"/>
        <w:jc w:val="both"/>
        <w:rPr>
          <w:lang w:val="ru-RU" w:eastAsia="en-US"/>
        </w:rPr>
      </w:pPr>
    </w:p>
    <w:p w:rsidR="00E35C0B" w:rsidRDefault="00E35C0B" w:rsidP="00E35C0B">
      <w:pPr>
        <w:autoSpaceDE w:val="0"/>
        <w:autoSpaceDN w:val="0"/>
        <w:adjustRightInd w:val="0"/>
        <w:jc w:val="both"/>
        <w:rPr>
          <w:b/>
          <w:bCs/>
        </w:rPr>
      </w:pPr>
      <w:r>
        <w:rPr>
          <w:lang w:val="ru-RU" w:eastAsia="en-US"/>
        </w:rPr>
        <w:t>(</w:t>
      </w:r>
      <w:proofErr w:type="spellStart"/>
      <w:r w:rsidRPr="009433D6">
        <w:rPr>
          <w:lang w:val="ru-RU" w:eastAsia="en-US"/>
        </w:rPr>
        <w:t>Участникът</w:t>
      </w:r>
      <w:proofErr w:type="spellEnd"/>
      <w:r w:rsidRPr="009433D6">
        <w:rPr>
          <w:lang w:val="ru-RU" w:eastAsia="en-US"/>
        </w:rPr>
        <w:t xml:space="preserve"> </w:t>
      </w:r>
      <w:proofErr w:type="spellStart"/>
      <w:r w:rsidRPr="009433D6">
        <w:rPr>
          <w:lang w:val="ru-RU" w:eastAsia="en-US"/>
        </w:rPr>
        <w:t>следва</w:t>
      </w:r>
      <w:proofErr w:type="spellEnd"/>
      <w:r w:rsidRPr="009433D6">
        <w:rPr>
          <w:lang w:val="ru-RU" w:eastAsia="en-US"/>
        </w:rPr>
        <w:t xml:space="preserve"> да </w:t>
      </w:r>
      <w:proofErr w:type="spellStart"/>
      <w:r w:rsidRPr="009433D6">
        <w:rPr>
          <w:lang w:val="ru-RU" w:eastAsia="en-US"/>
        </w:rPr>
        <w:t>представи</w:t>
      </w:r>
      <w:proofErr w:type="spellEnd"/>
      <w:r w:rsidRPr="009433D6">
        <w:rPr>
          <w:lang w:val="ru-RU" w:eastAsia="en-US"/>
        </w:rPr>
        <w:t xml:space="preserve"> </w:t>
      </w:r>
      <w:proofErr w:type="spellStart"/>
      <w:r w:rsidRPr="009433D6">
        <w:rPr>
          <w:lang w:val="ru-RU" w:eastAsia="en-US"/>
        </w:rPr>
        <w:t>единични</w:t>
      </w:r>
      <w:proofErr w:type="spellEnd"/>
      <w:r w:rsidRPr="009433D6">
        <w:rPr>
          <w:lang w:val="ru-RU" w:eastAsia="en-US"/>
        </w:rPr>
        <w:t xml:space="preserve"> цени без ДДС за </w:t>
      </w:r>
      <w:proofErr w:type="spellStart"/>
      <w:r w:rsidRPr="009433D6">
        <w:rPr>
          <w:lang w:val="ru-RU" w:eastAsia="en-US"/>
        </w:rPr>
        <w:t>всеки</w:t>
      </w:r>
      <w:proofErr w:type="spellEnd"/>
      <w:r w:rsidRPr="009433D6">
        <w:rPr>
          <w:lang w:val="ru-RU" w:eastAsia="en-US"/>
        </w:rPr>
        <w:t xml:space="preserve"> артикул от </w:t>
      </w:r>
      <w:proofErr w:type="spellStart"/>
      <w:r w:rsidRPr="009433D6">
        <w:rPr>
          <w:lang w:val="ru-RU" w:eastAsia="en-US"/>
        </w:rPr>
        <w:t>съответната</w:t>
      </w:r>
      <w:proofErr w:type="spellEnd"/>
      <w:r w:rsidRPr="009433D6">
        <w:rPr>
          <w:lang w:val="ru-RU" w:eastAsia="en-US"/>
        </w:rPr>
        <w:t xml:space="preserve"> </w:t>
      </w:r>
      <w:proofErr w:type="spellStart"/>
      <w:r w:rsidRPr="009433D6">
        <w:rPr>
          <w:lang w:val="ru-RU" w:eastAsia="en-US"/>
        </w:rPr>
        <w:t>обособена</w:t>
      </w:r>
      <w:proofErr w:type="spellEnd"/>
      <w:r>
        <w:rPr>
          <w:lang w:val="ru-RU" w:eastAsia="en-US"/>
        </w:rPr>
        <w:t xml:space="preserve"> позиция)</w:t>
      </w:r>
    </w:p>
    <w:p w:rsidR="00E35C0B" w:rsidRDefault="00E35C0B" w:rsidP="00E35C0B">
      <w:pPr>
        <w:jc w:val="both"/>
        <w:rPr>
          <w:b/>
          <w:u w:val="single"/>
          <w:lang w:eastAsia="en-US"/>
        </w:rPr>
      </w:pPr>
    </w:p>
    <w:p w:rsidR="00E35C0B" w:rsidRPr="00FA4798" w:rsidRDefault="00E35C0B" w:rsidP="00E35C0B">
      <w:pPr>
        <w:jc w:val="both"/>
        <w:rPr>
          <w:b/>
          <w:i/>
          <w:lang w:eastAsia="en-US"/>
        </w:rPr>
      </w:pPr>
      <w:r w:rsidRPr="00FA4798">
        <w:rPr>
          <w:b/>
          <w:u w:val="single"/>
          <w:lang w:eastAsia="en-US"/>
        </w:rPr>
        <w:t>Забележка:</w:t>
      </w:r>
      <w:r w:rsidRPr="00FA4798">
        <w:rPr>
          <w:lang w:eastAsia="en-US"/>
        </w:rPr>
        <w:t xml:space="preserve"> </w:t>
      </w:r>
      <w:r w:rsidRPr="00FA4798">
        <w:rPr>
          <w:b/>
          <w:i/>
          <w:lang w:eastAsia="en-US"/>
        </w:rPr>
        <w:t xml:space="preserve">При подаване на офертата, ценовото предложение задължително да е придружено с диск, съдържащ електронна таблица на артикулите от съответната обособена позиция, попълнена от участника с предложените цени. При допуснати разлики, за вярно се счита предложението на хартиения носител. На диска да са написани: </w:t>
      </w:r>
      <w:r w:rsidRPr="00FA4798">
        <w:rPr>
          <w:b/>
          <w:bCs/>
          <w:i/>
          <w:lang w:eastAsia="en-US"/>
        </w:rPr>
        <w:t>името на участника</w:t>
      </w:r>
      <w:r w:rsidRPr="00FA4798">
        <w:rPr>
          <w:b/>
          <w:i/>
          <w:lang w:eastAsia="en-US"/>
        </w:rPr>
        <w:t xml:space="preserve"> и обособената позиция.</w:t>
      </w:r>
    </w:p>
    <w:p w:rsidR="00E35C0B" w:rsidRPr="00BF35F6" w:rsidRDefault="00E35C0B" w:rsidP="00E35C0B">
      <w:pPr>
        <w:autoSpaceDE w:val="0"/>
        <w:autoSpaceDN w:val="0"/>
        <w:adjustRightInd w:val="0"/>
        <w:jc w:val="both"/>
      </w:pPr>
      <w:r w:rsidRPr="00BF35F6">
        <w:rPr>
          <w:b/>
          <w:bCs/>
          <w:spacing w:val="-2"/>
        </w:rPr>
        <w:tab/>
      </w:r>
    </w:p>
    <w:p w:rsidR="00E35C0B" w:rsidRDefault="00E35C0B" w:rsidP="00E35C0B">
      <w:pPr>
        <w:jc w:val="both"/>
        <w:rPr>
          <w:b/>
        </w:rPr>
      </w:pPr>
    </w:p>
    <w:p w:rsidR="00E35C0B" w:rsidRPr="00932B9D" w:rsidRDefault="00E35C0B" w:rsidP="00E35C0B">
      <w:pPr>
        <w:jc w:val="both"/>
        <w:rPr>
          <w:b/>
        </w:rPr>
      </w:pPr>
      <w:r w:rsidRPr="00932B9D">
        <w:rPr>
          <w:b/>
        </w:rPr>
        <w:t xml:space="preserve">2. Условия и начин на плащане. </w:t>
      </w:r>
    </w:p>
    <w:p w:rsidR="00E35C0B" w:rsidRPr="00932B9D" w:rsidRDefault="00E35C0B" w:rsidP="00E35C0B">
      <w:pPr>
        <w:ind w:firstLine="709"/>
        <w:jc w:val="both"/>
      </w:pPr>
      <w:r w:rsidRPr="00932B9D">
        <w:t xml:space="preserve">Заплащането на цената по договора се извършва в български лева по банков път, с платежно нареждане по сметката на Изпълнителя. </w:t>
      </w:r>
    </w:p>
    <w:p w:rsidR="00E35C0B" w:rsidRPr="00932B9D" w:rsidRDefault="00E35C0B" w:rsidP="00E35C0B">
      <w:pPr>
        <w:ind w:firstLine="709"/>
        <w:jc w:val="both"/>
      </w:pPr>
      <w:r w:rsidRPr="00932B9D">
        <w:t>Плащането от страна на Възложителя се извършва в срок до 1</w:t>
      </w:r>
      <w:r>
        <w:t>0</w:t>
      </w:r>
      <w:r w:rsidRPr="00932B9D">
        <w:t xml:space="preserve"> календарни дни след датата на получаване на фактурата и представяне на двустранно подписан приемно–предавателен протокол за извършената доставка.</w:t>
      </w:r>
    </w:p>
    <w:p w:rsidR="00E35C0B" w:rsidRPr="00932B9D" w:rsidRDefault="00E35C0B" w:rsidP="00E35C0B">
      <w:pPr>
        <w:ind w:firstLine="709"/>
        <w:jc w:val="both"/>
      </w:pPr>
      <w:r w:rsidRPr="00932B9D">
        <w:t>Цената се представя в български лева, без включен ДДС.</w:t>
      </w:r>
    </w:p>
    <w:p w:rsidR="00E35C0B" w:rsidRPr="00932B9D" w:rsidRDefault="00E35C0B" w:rsidP="00E35C0B">
      <w:pPr>
        <w:pStyle w:val="BodyText2"/>
        <w:spacing w:line="240" w:lineRule="auto"/>
        <w:ind w:firstLine="709"/>
        <w:jc w:val="both"/>
        <w:rPr>
          <w:b/>
        </w:rPr>
      </w:pPr>
      <w:r w:rsidRPr="00932B9D">
        <w:rPr>
          <w:b/>
        </w:rPr>
        <w:t xml:space="preserve">Приемаме, че единствено и само ние ще бъдем отговорни за евентуално допуснати грешки или пропуски в изчисленията на предложената от нас цена. </w:t>
      </w:r>
    </w:p>
    <w:p w:rsidR="00E35C0B" w:rsidRPr="00932B9D" w:rsidRDefault="00E35C0B" w:rsidP="00E35C0B">
      <w:pPr>
        <w:pStyle w:val="BodyText2"/>
        <w:spacing w:line="240" w:lineRule="auto"/>
        <w:jc w:val="both"/>
        <w:rPr>
          <w:lang w:val="en-US"/>
        </w:rPr>
      </w:pPr>
    </w:p>
    <w:p w:rsidR="00E35C0B" w:rsidRPr="00932B9D" w:rsidRDefault="00E35C0B" w:rsidP="00E35C0B">
      <w:pPr>
        <w:pStyle w:val="BodyText2"/>
        <w:spacing w:line="240" w:lineRule="auto"/>
        <w:jc w:val="both"/>
      </w:pPr>
      <w:r w:rsidRPr="00932B9D">
        <w:lastRenderedPageBreak/>
        <w:t>Дата: …………… 201</w:t>
      </w:r>
      <w:r>
        <w:t>6</w:t>
      </w:r>
      <w:r w:rsidRPr="00932B9D">
        <w:t xml:space="preserve"> г. </w:t>
      </w:r>
      <w:r w:rsidRPr="00932B9D">
        <w:tab/>
      </w:r>
      <w:r w:rsidRPr="00932B9D">
        <w:tab/>
      </w:r>
      <w:r w:rsidRPr="00932B9D">
        <w:tab/>
      </w:r>
      <w:r w:rsidRPr="00932B9D">
        <w:tab/>
        <w:t>Подпис и печат: ..........................</w:t>
      </w:r>
    </w:p>
    <w:p w:rsidR="00E35C0B" w:rsidRPr="00932B9D" w:rsidRDefault="00E35C0B" w:rsidP="00E35C0B">
      <w:pPr>
        <w:ind w:right="6" w:firstLine="540"/>
        <w:jc w:val="both"/>
      </w:pPr>
      <w:r w:rsidRPr="00932B9D">
        <w:t xml:space="preserve">                                                                                           1. ...............................</w:t>
      </w:r>
    </w:p>
    <w:p w:rsidR="00E35C0B" w:rsidRPr="00932B9D" w:rsidRDefault="00E35C0B" w:rsidP="00E35C0B">
      <w:pPr>
        <w:tabs>
          <w:tab w:val="left" w:pos="1080"/>
        </w:tabs>
        <w:ind w:right="6" w:firstLine="720"/>
        <w:jc w:val="both"/>
      </w:pPr>
      <w:r w:rsidRPr="00932B9D">
        <w:tab/>
      </w:r>
      <w:r w:rsidRPr="00932B9D">
        <w:tab/>
      </w:r>
      <w:r w:rsidRPr="00932B9D">
        <w:tab/>
      </w:r>
      <w:r w:rsidRPr="00932B9D">
        <w:tab/>
      </w:r>
      <w:r w:rsidRPr="00932B9D">
        <w:tab/>
      </w:r>
      <w:r w:rsidRPr="00932B9D">
        <w:tab/>
      </w:r>
      <w:r w:rsidRPr="00932B9D">
        <w:tab/>
      </w:r>
      <w:r w:rsidRPr="00932B9D">
        <w:tab/>
        <w:t xml:space="preserve">           (длъжност и име)</w:t>
      </w:r>
      <w:r w:rsidRPr="00932B9D">
        <w:tab/>
      </w:r>
    </w:p>
    <w:p w:rsidR="00176436" w:rsidRDefault="00176436"/>
    <w:sectPr w:rsidR="00176436" w:rsidSect="001764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35C0B"/>
    <w:rsid w:val="00176436"/>
    <w:rsid w:val="00E35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rsid w:val="00E35C0B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styleId="Header">
    <w:name w:val="header"/>
    <w:aliases w:val=" Знак Знак"/>
    <w:basedOn w:val="Normal"/>
    <w:link w:val="HeaderChar"/>
    <w:rsid w:val="00E35C0B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Hebar" w:hAnsi="Hebar"/>
      <w:szCs w:val="20"/>
      <w:lang w:val="en-GB" w:eastAsia="en-US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E35C0B"/>
    <w:rPr>
      <w:rFonts w:ascii="Hebar" w:eastAsia="Times New Roman" w:hAnsi="Hebar" w:cs="Times New Roman"/>
      <w:sz w:val="24"/>
      <w:szCs w:val="20"/>
      <w:lang w:val="en-GB"/>
    </w:rPr>
  </w:style>
  <w:style w:type="paragraph" w:customStyle="1" w:styleId="Style6">
    <w:name w:val="Style6"/>
    <w:basedOn w:val="Normal"/>
    <w:uiPriority w:val="99"/>
    <w:rsid w:val="00E35C0B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8">
    <w:name w:val="Style8"/>
    <w:basedOn w:val="Normal"/>
    <w:uiPriority w:val="99"/>
    <w:rsid w:val="00E35C0B"/>
    <w:pPr>
      <w:widowControl w:val="0"/>
      <w:autoSpaceDE w:val="0"/>
      <w:autoSpaceDN w:val="0"/>
      <w:adjustRightInd w:val="0"/>
    </w:pPr>
    <w:rPr>
      <w:lang w:val="en-US" w:eastAsia="en-US"/>
    </w:rPr>
  </w:style>
  <w:style w:type="character" w:customStyle="1" w:styleId="FontStyle20">
    <w:name w:val="Font Style20"/>
    <w:uiPriority w:val="99"/>
    <w:rsid w:val="00E35C0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1">
    <w:name w:val="Font Style21"/>
    <w:uiPriority w:val="99"/>
    <w:rsid w:val="00E35C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uiPriority w:val="99"/>
    <w:rsid w:val="00E35C0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">
    <w:name w:val="Font Style24"/>
    <w:uiPriority w:val="99"/>
    <w:rsid w:val="00E35C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uiPriority w:val="99"/>
    <w:rsid w:val="00E35C0B"/>
    <w:rPr>
      <w:rFonts w:ascii="Times New Roman" w:hAnsi="Times New Roman" w:cs="Times New Roman"/>
      <w:i/>
      <w:iCs/>
      <w:sz w:val="20"/>
      <w:szCs w:val="20"/>
    </w:rPr>
  </w:style>
  <w:style w:type="paragraph" w:styleId="BodyText2">
    <w:name w:val="Body Text 2"/>
    <w:basedOn w:val="Normal"/>
    <w:link w:val="BodyText2Char"/>
    <w:rsid w:val="00E35C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35C0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">
    <w:name w:val="Style1"/>
    <w:basedOn w:val="Normal"/>
    <w:uiPriority w:val="99"/>
    <w:rsid w:val="00E35C0B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CharCharChar">
    <w:name w:val="Char Char Char"/>
    <w:basedOn w:val="Normal"/>
    <w:rsid w:val="00E35C0B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2664</Words>
  <Characters>15186</Characters>
  <Application>Microsoft Office Word</Application>
  <DocSecurity>0</DocSecurity>
  <Lines>126</Lines>
  <Paragraphs>35</Paragraphs>
  <ScaleCrop>false</ScaleCrop>
  <Company/>
  <LinksUpToDate>false</LinksUpToDate>
  <CharactersWithSpaces>17815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a.milenkov</dc:creator>
  <cp:keywords/>
  <dc:description/>
  <cp:lastModifiedBy>a.milenkov</cp:lastModifiedBy>
  <cp:revision>1</cp:revision>
  <dcterms:created xsi:type="dcterms:W3CDTF">2016-02-18T13:39:00Z</dcterms:created>
  <dcterms:modified xsi:type="dcterms:W3CDTF">2016-02-18T13:40:00Z</dcterms:modified>
</cp:coreProperties>
</file>